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DAD912D" w14:textId="77777777" w:rsidR="000C707A" w:rsidRDefault="000C707A"/>
    <w:p w14:paraId="12EE6746" w14:textId="77777777" w:rsidR="000C707A" w:rsidRDefault="000C707A"/>
    <w:p w14:paraId="5EFCA21F" w14:textId="77777777" w:rsidR="000C707A" w:rsidRDefault="000C707A"/>
    <w:p w14:paraId="4B71BB7D" w14:textId="77777777" w:rsidR="00300F9B" w:rsidRPr="00300F9B" w:rsidRDefault="00300F9B" w:rsidP="00300F9B">
      <w:pPr>
        <w:rPr>
          <w:rFonts w:ascii="Times New Roman" w:eastAsia="Times New Roman" w:hAnsi="Times New Roman"/>
        </w:rPr>
      </w:pPr>
    </w:p>
    <w:tbl>
      <w:tblPr>
        <w:tblpPr w:leftFromText="180" w:rightFromText="180" w:bottomFromText="200" w:vertAnchor="page" w:horzAnchor="margin" w:tblpY="704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99"/>
        <w:gridCol w:w="3599"/>
      </w:tblGrid>
      <w:tr w:rsidR="00300F9B" w:rsidRPr="00300F9B" w14:paraId="32ADF5FA" w14:textId="77777777" w:rsidTr="00232594">
        <w:trPr>
          <w:trHeight w:val="1701"/>
        </w:trPr>
        <w:tc>
          <w:tcPr>
            <w:tcW w:w="407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65327975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БАШ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Ҡ</w:t>
            </w:r>
            <w:r w:rsidRPr="00300F9B">
              <w:rPr>
                <w:rFonts w:ascii="Times New Roman" w:eastAsia="Times New Roman" w:hAnsi="Times New Roman"/>
                <w:b/>
                <w:bCs/>
                <w:color w:val="333333"/>
              </w:rPr>
              <w:t>ОРТОСТАН РЕСПУБЛИК</w:t>
            </w: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А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Һ</w:t>
            </w:r>
            <w:proofErr w:type="gramStart"/>
            <w:r w:rsidRPr="00300F9B">
              <w:rPr>
                <w:rFonts w:ascii="Times New Roman" w:eastAsia="Times New Roman" w:hAnsi="Times New Roman"/>
                <w:b/>
                <w:color w:val="333333"/>
              </w:rPr>
              <w:t>Ы</w:t>
            </w:r>
            <w:proofErr w:type="gramEnd"/>
          </w:p>
          <w:p w14:paraId="5C6A6F8B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АС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Ҡ</w:t>
            </w: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ЫН РАЙОНЫ</w:t>
            </w:r>
          </w:p>
          <w:p w14:paraId="7A4612DD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МУНИЦИПАЛЬ РАЙОНЫ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НЫҢ</w:t>
            </w:r>
          </w:p>
          <w:p w14:paraId="6D4EB3A6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val="be-BY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АС</w:t>
            </w:r>
            <w:r w:rsidRPr="00300F9B">
              <w:rPr>
                <w:rFonts w:ascii="Times New Roman" w:eastAsia="MS Mincho" w:hAnsi="Times New Roman"/>
                <w:b/>
                <w:color w:val="333333"/>
                <w:lang w:val="be-BY"/>
              </w:rPr>
              <w:t>Ҡ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ЫН АУЫЛ СОВЕТЫ</w:t>
            </w:r>
          </w:p>
          <w:p w14:paraId="7F4EE1CF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val="be-BY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АУЫЛ БИЛӘМӘҺЕ ХӘКИМИӘТЕ</w:t>
            </w:r>
          </w:p>
        </w:tc>
        <w:tc>
          <w:tcPr>
            <w:tcW w:w="17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14:paraId="1039C1CE" w14:textId="61B55526" w:rsidR="00300F9B" w:rsidRPr="00300F9B" w:rsidRDefault="00300F9B" w:rsidP="00300F9B">
            <w:pPr>
              <w:ind w:hanging="627"/>
              <w:jc w:val="center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72E6F53" wp14:editId="2EF0A9F8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-161925</wp:posOffset>
                  </wp:positionV>
                  <wp:extent cx="834390" cy="1026795"/>
                  <wp:effectExtent l="0" t="0" r="0" b="0"/>
                  <wp:wrapNone/>
                  <wp:docPr id="3" name="Рисунок 3" descr="Описание: 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12CCBC34" w14:textId="77777777" w:rsidR="00300F9B" w:rsidRPr="00300F9B" w:rsidRDefault="00300F9B" w:rsidP="00300F9B">
            <w:pPr>
              <w:tabs>
                <w:tab w:val="left" w:pos="1380"/>
                <w:tab w:val="center" w:pos="2322"/>
              </w:tabs>
              <w:jc w:val="center"/>
              <w:rPr>
                <w:rFonts w:ascii="Times New Roman" w:eastAsia="Times New Roman" w:hAnsi="Times New Roman"/>
                <w:b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АДМИНИСТРАЦИЯ</w:t>
            </w:r>
          </w:p>
          <w:p w14:paraId="535CCB7D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  <w:lang w:val="be-BY"/>
              </w:rPr>
              <w:t>СЕЛЬСКОГО</w:t>
            </w: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  <w:t xml:space="preserve"> ПОСЕЛЕНИЯ</w:t>
            </w:r>
          </w:p>
          <w:p w14:paraId="29F767E2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  <w:lang w:val="be-BY"/>
              </w:rPr>
              <w:t>АСКИНСКИЙ СЕЛЬСОВЕТ</w:t>
            </w:r>
          </w:p>
          <w:p w14:paraId="13590B0B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  <w:t>МУНИЦИПАЛЬНОГО РАЙОНА</w:t>
            </w:r>
          </w:p>
          <w:p w14:paraId="5A09527A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  <w:lang w:val="be-BY"/>
              </w:rPr>
              <w:t>АСКИН</w:t>
            </w: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  <w:t>СКИЙ РАЙОН РЕСПУБЛИКИ БАШКОРТОСТАН</w:t>
            </w:r>
          </w:p>
        </w:tc>
      </w:tr>
    </w:tbl>
    <w:p w14:paraId="56C241A0" w14:textId="04E59265" w:rsidR="00300F9B" w:rsidRPr="00300F9B" w:rsidRDefault="00300F9B" w:rsidP="00300F9B">
      <w:pPr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  <w:t xml:space="preserve"> 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="00E33299"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>ҠАРАР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  <w:t xml:space="preserve">     </w:t>
      </w:r>
      <w:r w:rsidR="00E33299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 xml:space="preserve">                                        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 xml:space="preserve">   П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ОСТАНОВЛЕНИЕ</w:t>
      </w:r>
    </w:p>
    <w:p w14:paraId="755C6DBD" w14:textId="19C72954" w:rsidR="00300F9B" w:rsidRDefault="00F45D31" w:rsidP="00300F9B">
      <w:pPr>
        <w:ind w:firstLine="708"/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>26</w:t>
      </w:r>
      <w:r w:rsidR="00300F9B" w:rsidRPr="00300F9B"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 xml:space="preserve"> июль </w:t>
      </w:r>
      <w:r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 xml:space="preserve"> 2024 й.</w:t>
      </w:r>
      <w:r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ab/>
      </w:r>
      <w:r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ab/>
        <w:t xml:space="preserve">          № 159</w:t>
      </w:r>
      <w:r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 xml:space="preserve">                       26</w:t>
      </w:r>
      <w:r w:rsidR="002F2B8C"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 xml:space="preserve"> </w:t>
      </w:r>
      <w:r w:rsidR="00300F9B" w:rsidRPr="00300F9B"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 xml:space="preserve">июля </w:t>
      </w:r>
      <w:r w:rsidR="00300F9B" w:rsidRPr="00300F9B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>2024 г.</w:t>
      </w:r>
    </w:p>
    <w:p w14:paraId="553CDDA9" w14:textId="77777777" w:rsidR="0086082A" w:rsidRPr="00300F9B" w:rsidRDefault="0086082A" w:rsidP="00300F9B">
      <w:pPr>
        <w:ind w:firstLine="708"/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</w:pPr>
    </w:p>
    <w:p w14:paraId="5044D095" w14:textId="77777777" w:rsidR="00300F9B" w:rsidRPr="00300F9B" w:rsidRDefault="00300F9B" w:rsidP="00300F9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00F9B">
        <w:rPr>
          <w:rFonts w:ascii="Times New Roman" w:eastAsia="Times New Roman" w:hAnsi="Times New Roman"/>
          <w:b/>
          <w:sz w:val="28"/>
          <w:szCs w:val="28"/>
        </w:rPr>
        <w:t>О разрешении на использование части земельных участков,</w:t>
      </w:r>
    </w:p>
    <w:p w14:paraId="2E2D6AF1" w14:textId="09C59C5C" w:rsidR="00300F9B" w:rsidRPr="00300F9B" w:rsidRDefault="00300F9B" w:rsidP="00300F9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00F9B">
        <w:rPr>
          <w:rFonts w:ascii="Times New Roman" w:eastAsia="Times New Roman" w:hAnsi="Times New Roman"/>
          <w:b/>
          <w:sz w:val="28"/>
          <w:szCs w:val="28"/>
        </w:rPr>
        <w:t>находящихся в муниципальной</w:t>
      </w:r>
      <w:r w:rsidR="00F45D3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00F9B">
        <w:rPr>
          <w:rFonts w:ascii="Times New Roman" w:eastAsia="Times New Roman" w:hAnsi="Times New Roman"/>
          <w:b/>
          <w:sz w:val="28"/>
          <w:szCs w:val="28"/>
        </w:rPr>
        <w:t>собственности, без предоставления земельных участков и установления сервитута</w:t>
      </w:r>
    </w:p>
    <w:p w14:paraId="1F6C610A" w14:textId="77777777" w:rsidR="00300F9B" w:rsidRPr="00300F9B" w:rsidRDefault="00300F9B" w:rsidP="00300F9B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14:paraId="1BD38D09" w14:textId="4D7EB376" w:rsidR="00300F9B" w:rsidRPr="00300F9B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  <w:proofErr w:type="gramStart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В соответствии с положениями ст.39.33-39.35 Земельного кодекса Российской Федерации, Законом Республики Башкортостан от 02.11.2020                    № 319-з «О внесении изменений в ст.10.1 Закона Республики Башкортостан                  «О местном самоуправлении в Республике Башкортостан»,  Правилами выдачи разрешений на использование земель и земельного участка, находящихся в государственной или муниципальной собственности, утвержденными постановлением Правительства Российской Федерации                    от 27.11.2014 № 1244, «Об утверждении Правил выдачи разрешения</w:t>
      </w:r>
      <w:proofErr w:type="gramEnd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на </w:t>
      </w:r>
      <w:proofErr w:type="gramStart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использование земель или земельного участка, находящихся                                в государственной или муниципальной собственности», постановлением Правительства Российской Федерации от 03.12.2014 № 1300                                   «Об утверждении перечня видов объектов, размещение которых может осуществляться на землях или земельных участках, находящихся                             в государственной или муниципальной собственности, без предоставления земельных участков и установления сервитутов», постановлением Правительства Республики Башк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ортостан от 16.08.2018 № 393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«Об утверждении Порядка и условий размещения объектов на</w:t>
      </w:r>
      <w:proofErr w:type="gramEnd"/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землях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или земельных участках, находящихся в государственной собственности Республики Башкортостан, или муниципальн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ой собственности, а также на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землях или земельных участках, государственная собстве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нность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на которые не разграничена, без предоставления земельных уч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астков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и установления сервитутов», на основании обращения Публичного акционерного общества «Газпром газораспределение Уфа», 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ИНН 0276945673, ОГРН 1190280062521,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Администрация  муниципального района  Аскинский  район  </w:t>
      </w:r>
      <w:r w:rsidRPr="00300F9B">
        <w:rPr>
          <w:rFonts w:ascii="Times New Roman" w:eastAsia="Times New Roman" w:hAnsi="Times New Roman"/>
          <w:sz w:val="28"/>
          <w:szCs w:val="28"/>
        </w:rPr>
        <w:t xml:space="preserve">Республики  Башкортостан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ПОСТАНОВЛЯЕТ:</w:t>
      </w:r>
      <w:proofErr w:type="gramEnd"/>
    </w:p>
    <w:p w14:paraId="1DD641ED" w14:textId="77777777" w:rsidR="00300F9B" w:rsidRPr="00300F9B" w:rsidRDefault="00300F9B" w:rsidP="00300F9B">
      <w:pPr>
        <w:widowControl w:val="0"/>
        <w:ind w:left="62" w:right="40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1. Разрешить  ПАО  «Газпром  газораспределение  Уфа»   использование     части  земельных  участков без предоставления и  установления    сервитута: </w:t>
      </w:r>
    </w:p>
    <w:p w14:paraId="16F4261C" w14:textId="089C07D6" w:rsidR="00257FDC" w:rsidRPr="00300F9B" w:rsidRDefault="00300F9B" w:rsidP="00257FDC">
      <w:pPr>
        <w:widowControl w:val="0"/>
        <w:ind w:left="62" w:right="40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1.1. условный    номер    земельного    участка  </w:t>
      </w:r>
      <w:r w:rsidRPr="00300F9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- </w:t>
      </w:r>
      <w:r w:rsidR="00257FDC">
        <w:rPr>
          <w:rFonts w:ascii="Times New Roman" w:hAnsi="Times New Roman"/>
          <w:noProof/>
          <w:color w:val="000000"/>
          <w:sz w:val="28"/>
          <w:szCs w:val="28"/>
        </w:rPr>
        <w:t>02:04:010801:4</w:t>
      </w:r>
      <w:r w:rsidR="00677DF1">
        <w:rPr>
          <w:rFonts w:ascii="Times New Roman" w:hAnsi="Times New Roman"/>
          <w:noProof/>
          <w:color w:val="000000"/>
          <w:sz w:val="28"/>
          <w:szCs w:val="28"/>
        </w:rPr>
        <w:t>9</w:t>
      </w:r>
      <w:r w:rsidR="00037D0C">
        <w:rPr>
          <w:rFonts w:ascii="Times New Roman" w:hAnsi="Times New Roman"/>
          <w:noProof/>
          <w:color w:val="000000"/>
          <w:sz w:val="28"/>
          <w:szCs w:val="28"/>
        </w:rPr>
        <w:t>/</w:t>
      </w:r>
      <w:r w:rsidRPr="00300F9B">
        <w:rPr>
          <w:rFonts w:ascii="Times New Roman" w:hAnsi="Times New Roman"/>
          <w:noProof/>
          <w:color w:val="000000"/>
          <w:sz w:val="28"/>
          <w:szCs w:val="28"/>
        </w:rPr>
        <w:t>чзу</w:t>
      </w:r>
      <w:r w:rsidR="00004766">
        <w:rPr>
          <w:rFonts w:ascii="Times New Roman" w:hAnsi="Times New Roman"/>
          <w:noProof/>
          <w:color w:val="000000"/>
          <w:sz w:val="28"/>
          <w:szCs w:val="28"/>
        </w:rPr>
        <w:t>(</w:t>
      </w:r>
      <w:r w:rsidRPr="00300F9B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="007611AF">
        <w:rPr>
          <w:rFonts w:ascii="Times New Roman" w:hAnsi="Times New Roman"/>
          <w:noProof/>
          <w:color w:val="000000"/>
          <w:sz w:val="28"/>
          <w:szCs w:val="28"/>
        </w:rPr>
        <w:t>)</w:t>
      </w:r>
      <w:r w:rsidR="00257FDC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="00257FDC" w:rsidRPr="00257FDC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257FDC">
        <w:rPr>
          <w:rFonts w:ascii="Times New Roman" w:hAnsi="Times New Roman"/>
          <w:noProof/>
          <w:color w:val="000000"/>
          <w:sz w:val="28"/>
          <w:szCs w:val="28"/>
        </w:rPr>
        <w:t>02:04:010801:49/</w:t>
      </w:r>
      <w:r w:rsidR="00257FDC" w:rsidRPr="00300F9B">
        <w:rPr>
          <w:rFonts w:ascii="Times New Roman" w:hAnsi="Times New Roman"/>
          <w:noProof/>
          <w:color w:val="000000"/>
          <w:sz w:val="28"/>
          <w:szCs w:val="28"/>
        </w:rPr>
        <w:t>чзу</w:t>
      </w:r>
      <w:r w:rsidR="00257FDC">
        <w:rPr>
          <w:rFonts w:ascii="Times New Roman" w:hAnsi="Times New Roman"/>
          <w:noProof/>
          <w:color w:val="000000"/>
          <w:sz w:val="28"/>
          <w:szCs w:val="28"/>
        </w:rPr>
        <w:t>(2);</w:t>
      </w:r>
    </w:p>
    <w:p w14:paraId="41093A6A" w14:textId="0F30A89D" w:rsidR="00300F9B" w:rsidRPr="00300F9B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- кад</w:t>
      </w:r>
      <w:r w:rsidR="007611AF">
        <w:rPr>
          <w:rFonts w:ascii="Times New Roman" w:eastAsia="Times New Roman" w:hAnsi="Times New Roman"/>
          <w:color w:val="000000"/>
          <w:sz w:val="28"/>
          <w:szCs w:val="28"/>
        </w:rPr>
        <w:t>астровый  квартал - 02:04:010801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1A12D5FE" w14:textId="2BB48A01" w:rsidR="00300F9B" w:rsidRPr="00300F9B" w:rsidRDefault="00037D0C" w:rsidP="00300F9B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общая площадь </w:t>
      </w:r>
      <w:r w:rsidR="00443AC5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257FDC">
        <w:rPr>
          <w:rFonts w:ascii="Times New Roman" w:eastAsia="Times New Roman" w:hAnsi="Times New Roman"/>
          <w:color w:val="000000"/>
          <w:sz w:val="28"/>
          <w:szCs w:val="28"/>
        </w:rPr>
        <w:t xml:space="preserve"> 33</w:t>
      </w:r>
      <w:r w:rsidR="0064047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D74A3D">
        <w:rPr>
          <w:rFonts w:ascii="Times New Roman" w:eastAsia="Times New Roman" w:hAnsi="Times New Roman"/>
          <w:color w:val="000000"/>
          <w:sz w:val="28"/>
          <w:szCs w:val="28"/>
        </w:rPr>
        <w:t>кв</w:t>
      </w:r>
      <w:proofErr w:type="gramStart"/>
      <w:r w:rsidR="00D74A3D">
        <w:rPr>
          <w:rFonts w:ascii="Times New Roman" w:eastAsia="Times New Roman" w:hAnsi="Times New Roman"/>
          <w:color w:val="000000"/>
          <w:sz w:val="28"/>
          <w:szCs w:val="28"/>
        </w:rPr>
        <w:t>.м</w:t>
      </w:r>
      <w:proofErr w:type="spellEnd"/>
      <w:proofErr w:type="gramEnd"/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5FA830D0" w14:textId="77777777" w:rsidR="00300F9B" w:rsidRPr="00232F11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- категория земель </w:t>
      </w:r>
      <w:r w:rsidRPr="00232F11">
        <w:rPr>
          <w:rFonts w:ascii="Times New Roman" w:eastAsia="Times New Roman" w:hAnsi="Times New Roman"/>
          <w:sz w:val="28"/>
          <w:szCs w:val="28"/>
        </w:rPr>
        <w:t>- земли населенных пунктов;</w:t>
      </w:r>
    </w:p>
    <w:tbl>
      <w:tblPr>
        <w:tblW w:w="1009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7"/>
        <w:gridCol w:w="347"/>
      </w:tblGrid>
      <w:tr w:rsidR="00232F11" w:rsidRPr="00232F11" w14:paraId="588F76B4" w14:textId="77777777" w:rsidTr="00EA5335">
        <w:trPr>
          <w:trHeight w:val="13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1983C006" w14:textId="4695256C" w:rsidR="00300F9B" w:rsidRPr="00232F11" w:rsidRDefault="00300F9B" w:rsidP="00300F9B">
            <w:pPr>
              <w:autoSpaceDE w:val="0"/>
              <w:autoSpaceDN w:val="0"/>
              <w:adjustRightInd w:val="0"/>
              <w:ind w:right="-487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2F11">
              <w:rPr>
                <w:rFonts w:ascii="Times New Roman" w:eastAsia="Times New Roman" w:hAnsi="Times New Roman"/>
                <w:sz w:val="28"/>
                <w:szCs w:val="28"/>
              </w:rPr>
              <w:t xml:space="preserve">   - разрешенное  использование –</w:t>
            </w:r>
            <w:r w:rsidRPr="00232F11">
              <w:rPr>
                <w:rFonts w:ascii="TimesNewRomanPSMT" w:eastAsia="Times New Roman" w:hAnsi="TimesNewRomanPSMT" w:cs="TimesNewRomanPSMT"/>
                <w:sz w:val="28"/>
                <w:szCs w:val="28"/>
              </w:rPr>
              <w:t xml:space="preserve"> </w:t>
            </w:r>
            <w:r w:rsidR="00EA5335">
              <w:rPr>
                <w:rFonts w:ascii="Times New Roman" w:eastAsia="Times New Roman" w:hAnsi="Times New Roman"/>
                <w:sz w:val="28"/>
                <w:szCs w:val="28"/>
              </w:rPr>
              <w:t>индивидуальное жилищное строительство</w:t>
            </w:r>
            <w:r w:rsidRPr="00232F11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</w:p>
        </w:tc>
        <w:tc>
          <w:tcPr>
            <w:tcW w:w="347" w:type="dxa"/>
          </w:tcPr>
          <w:p w14:paraId="6E6A63FE" w14:textId="77777777" w:rsidR="00300F9B" w:rsidRPr="00232F11" w:rsidRDefault="00300F9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2F1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028B01DC" w14:textId="77777777" w:rsidR="00300F9B" w:rsidRPr="00300F9B" w:rsidRDefault="00300F9B" w:rsidP="00300F9B">
      <w:pPr>
        <w:autoSpaceDE w:val="0"/>
        <w:autoSpaceDN w:val="0"/>
        <w:adjustRightInd w:val="0"/>
        <w:ind w:right="-4874"/>
        <w:rPr>
          <w:rFonts w:ascii="Times New Roman" w:eastAsia="Times New Roman" w:hAnsi="Times New Roman"/>
          <w:color w:val="000000"/>
          <w:sz w:val="28"/>
          <w:szCs w:val="28"/>
        </w:rPr>
      </w:pPr>
      <w:r w:rsidRPr="00232F11">
        <w:rPr>
          <w:rFonts w:ascii="Times New Roman" w:eastAsia="Times New Roman" w:hAnsi="Times New Roman"/>
          <w:sz w:val="28"/>
          <w:szCs w:val="28"/>
        </w:rPr>
        <w:t>- местоположение - Республика Башкортостан, р-н. Аскинский, с/с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. Аскинский, </w:t>
      </w:r>
    </w:p>
    <w:p w14:paraId="29D30EB1" w14:textId="3F53425A" w:rsidR="00300F9B" w:rsidRPr="00300F9B" w:rsidRDefault="006C4287" w:rsidP="00300F9B">
      <w:pPr>
        <w:autoSpaceDE w:val="0"/>
        <w:autoSpaceDN w:val="0"/>
        <w:adjustRightInd w:val="0"/>
        <w:ind w:right="-4874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с. Аскино,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ул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адужная</w:t>
      </w:r>
      <w:proofErr w:type="spellEnd"/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20E777DE" w14:textId="6A36FBAD" w:rsidR="00300F9B" w:rsidRPr="00300F9B" w:rsidRDefault="00300F9B" w:rsidP="00300F9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       2. Цель  использования   земельного  участка - проектирование, строительство и размещение объекта « Строительство наружного газопровода до границы земельного участка, расположенного по адресу: РБ, Аскинский район, </w:t>
      </w:r>
      <w:r w:rsidR="00DB21E0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с.  Аскино, ул. </w:t>
      </w:r>
      <w:r w:rsidR="006C4287">
        <w:rPr>
          <w:rFonts w:ascii="Times New Roman" w:eastAsia="Times New Roman" w:hAnsi="Times New Roman"/>
          <w:color w:val="000000"/>
          <w:sz w:val="28"/>
          <w:szCs w:val="28"/>
        </w:rPr>
        <w:t>Радужная, д.</w:t>
      </w:r>
      <w:r w:rsidR="00DB21E0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257FDC"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», </w:t>
      </w:r>
      <w:r w:rsidR="005041B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давлением до 1.2 МПа, </w:t>
      </w:r>
      <w:proofErr w:type="gramStart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разрешение</w:t>
      </w:r>
      <w:proofErr w:type="gramEnd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на строительство которого не требуется,  в следующих границах:  приложение  1.</w:t>
      </w:r>
    </w:p>
    <w:p w14:paraId="6AEE48C7" w14:textId="77777777" w:rsidR="00300F9B" w:rsidRPr="00300F9B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3. Срок   использования     земельного     участка  - 49 лет.</w:t>
      </w:r>
    </w:p>
    <w:p w14:paraId="526ADEEC" w14:textId="4C4F71F6" w:rsidR="00300F9B" w:rsidRPr="00300F9B" w:rsidRDefault="00300F9B" w:rsidP="00300F9B">
      <w:pPr>
        <w:widowControl w:val="0"/>
        <w:tabs>
          <w:tab w:val="left" w:pos="851"/>
          <w:tab w:val="left" w:pos="1418"/>
        </w:tabs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4. Заявитель обязан выполнить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предусмотренные </w:t>
      </w:r>
      <w:hyperlink r:id="rId6" w:anchor="/document/12124624/entry/3935" w:history="1">
        <w:r w:rsidRPr="00300F9B">
          <w:rPr>
            <w:rFonts w:ascii="Times New Roman" w:eastAsia="Times New Roman" w:hAnsi="Times New Roman"/>
            <w:sz w:val="28"/>
            <w:szCs w:val="28"/>
          </w:rPr>
          <w:t>статьей 39.35</w:t>
        </w:r>
      </w:hyperlink>
      <w:r w:rsidRPr="00300F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Земельного кодекса Российской Федерации требования в случае, если использование земель или земельных участков привел</w:t>
      </w:r>
      <w:r w:rsidR="00720D51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 xml:space="preserve">о к порче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или уничтожению плодородного слоя почвы в гра</w:t>
      </w:r>
      <w:r w:rsidR="00720D51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 xml:space="preserve">ницах таких земель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или земельных участков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68F6DB79" w14:textId="30BBA62D" w:rsidR="00300F9B" w:rsidRPr="00300F9B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       Разрешением согласовывается осуществление рубок деревьев, 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</w:t>
      </w:r>
      <w:proofErr w:type="gramStart"/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>назначения</w:t>
      </w:r>
      <w:proofErr w:type="gramEnd"/>
      <w:r w:rsidRPr="00300F9B">
        <w:rPr>
          <w:rFonts w:ascii="Times New Roman" w:eastAsia="Times New Roman" w:hAnsi="Times New Roman"/>
          <w:color w:val="464C55"/>
          <w:sz w:val="28"/>
          <w:szCs w:val="28"/>
          <w:shd w:val="clear" w:color="auto" w:fill="FFFFFF"/>
        </w:rPr>
        <w:t xml:space="preserve"> 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>в отношении которых выдается разрешение, за исключением случаев, если запрет  на рубку и (или) ограничение рубки установлены в соответствии                                с федеральными законами и законами субъектов Российской Федерации (при условии представления заявителем ин</w:t>
      </w:r>
      <w:r w:rsidR="004A730C">
        <w:rPr>
          <w:rFonts w:ascii="Times New Roman" w:eastAsia="Times New Roman" w:hAnsi="Times New Roman"/>
          <w:sz w:val="28"/>
          <w:szCs w:val="28"/>
          <w:shd w:val="clear" w:color="auto" w:fill="FFFFFF"/>
        </w:rPr>
        <w:t>формации, указанной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 подпункте «з» пункта 3 Правил выдачи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разрешения на использование земель и земельного участка, находящихся в государствен</w:t>
      </w:r>
      <w:r w:rsidR="004A730C">
        <w:rPr>
          <w:rFonts w:ascii="Times New Roman" w:eastAsia="Times New Roman" w:hAnsi="Times New Roman"/>
          <w:color w:val="000000"/>
          <w:sz w:val="28"/>
          <w:szCs w:val="28"/>
        </w:rPr>
        <w:t xml:space="preserve">ной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или муниципальной собственности).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</w:t>
      </w:r>
    </w:p>
    <w:p w14:paraId="614EA5B2" w14:textId="77777777" w:rsidR="00300F9B" w:rsidRPr="00300F9B" w:rsidRDefault="00300F9B" w:rsidP="00300F9B">
      <w:pPr>
        <w:tabs>
          <w:tab w:val="left" w:pos="540"/>
        </w:tabs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        </w:t>
      </w:r>
      <w:proofErr w:type="gramStart"/>
      <w:r w:rsidRPr="00300F9B">
        <w:rPr>
          <w:rFonts w:ascii="Times New Roman" w:eastAsia="Times New Roman" w:hAnsi="Times New Roman"/>
          <w:sz w:val="28"/>
          <w:szCs w:val="28"/>
        </w:rPr>
        <w:t>Действие разрешения прекращается в связи с истечением срока,                         на который оно выдано, либо по иным основаниям, установленным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Правилами выдачи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разрешения на использование земель и земельного участка, находящихся в государственной или муниципальной собственности, иными нормативными правовыми актами Российской Федерации  и Республики Башкортостан.</w:t>
      </w:r>
      <w:proofErr w:type="gramEnd"/>
    </w:p>
    <w:p w14:paraId="2137775B" w14:textId="77777777" w:rsidR="00300F9B" w:rsidRPr="00300F9B" w:rsidRDefault="00300F9B" w:rsidP="00300F9B">
      <w:pPr>
        <w:tabs>
          <w:tab w:val="left" w:pos="54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Pr="00300F9B">
        <w:rPr>
          <w:rFonts w:ascii="Times New Roman" w:eastAsia="Times New Roman" w:hAnsi="Times New Roman"/>
          <w:sz w:val="28"/>
          <w:szCs w:val="28"/>
        </w:rPr>
        <w:t>Действие разрешения прекращается досрочно со дня предоставления земельного участка физическому или юридическому лицу.</w:t>
      </w:r>
    </w:p>
    <w:p w14:paraId="67EAA1CB" w14:textId="77777777" w:rsidR="00300F9B" w:rsidRPr="00300F9B" w:rsidRDefault="00300F9B" w:rsidP="00300F9B">
      <w:pPr>
        <w:widowControl w:val="0"/>
        <w:tabs>
          <w:tab w:val="left" w:pos="1279"/>
        </w:tabs>
        <w:ind w:right="40"/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        5. Контроль   за   исполнением    настоящего   постановления   оставляю за собой.</w:t>
      </w:r>
    </w:p>
    <w:p w14:paraId="2F4DCA61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jc w:val="both"/>
        <w:rPr>
          <w:rFonts w:ascii="Times New Roman" w:eastAsia="Times New Roman" w:hAnsi="Times New Roman"/>
          <w:sz w:val="28"/>
          <w:szCs w:val="28"/>
        </w:rPr>
      </w:pPr>
    </w:p>
    <w:p w14:paraId="5659B8B7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jc w:val="both"/>
        <w:rPr>
          <w:rFonts w:ascii="Times New Roman" w:eastAsia="Times New Roman" w:hAnsi="Times New Roman"/>
          <w:sz w:val="28"/>
          <w:szCs w:val="28"/>
        </w:rPr>
      </w:pPr>
    </w:p>
    <w:p w14:paraId="4B101747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jc w:val="both"/>
        <w:rPr>
          <w:rFonts w:ascii="Times New Roman" w:eastAsia="Times New Roman" w:hAnsi="Times New Roman"/>
          <w:sz w:val="28"/>
          <w:szCs w:val="28"/>
        </w:rPr>
      </w:pPr>
    </w:p>
    <w:p w14:paraId="4359CD9E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>Глава  сельского поселения</w:t>
      </w:r>
    </w:p>
    <w:p w14:paraId="67320388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Аскинский  сельсовет                                                                          </w:t>
      </w:r>
      <w:proofErr w:type="spellStart"/>
      <w:r w:rsidRPr="00300F9B">
        <w:rPr>
          <w:rFonts w:ascii="Times New Roman" w:eastAsia="Times New Roman" w:hAnsi="Times New Roman"/>
          <w:sz w:val="28"/>
          <w:szCs w:val="28"/>
        </w:rPr>
        <w:t>Васфиев</w:t>
      </w:r>
      <w:proofErr w:type="spellEnd"/>
      <w:r w:rsidRPr="00300F9B">
        <w:rPr>
          <w:rFonts w:ascii="Times New Roman" w:eastAsia="Times New Roman" w:hAnsi="Times New Roman"/>
          <w:sz w:val="28"/>
          <w:szCs w:val="28"/>
        </w:rPr>
        <w:t xml:space="preserve"> И.А.</w:t>
      </w:r>
    </w:p>
    <w:p w14:paraId="04BE7025" w14:textId="77777777" w:rsid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29447B4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1D8FA068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A096B5B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46685707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BDF80A2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8569F91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E3459E9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96A307C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9D2F42B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1E68D0B" w14:textId="77777777" w:rsidR="00D6176E" w:rsidRDefault="00D6176E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7ED73AE" w14:textId="77777777" w:rsidR="00111370" w:rsidRDefault="00111370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60"/>
        <w:gridCol w:w="375"/>
        <w:gridCol w:w="780"/>
        <w:gridCol w:w="2460"/>
        <w:gridCol w:w="225"/>
        <w:gridCol w:w="585"/>
        <w:gridCol w:w="285"/>
        <w:gridCol w:w="2865"/>
      </w:tblGrid>
      <w:tr w:rsidR="00AD7146" w:rsidRPr="00BB379B" w14:paraId="5DF896F2" w14:textId="77777777" w:rsidTr="00E529DB">
        <w:tc>
          <w:tcPr>
            <w:tcW w:w="2340" w:type="dxa"/>
            <w:gridSpan w:val="2"/>
            <w:shd w:val="clear" w:color="auto" w:fill="auto"/>
          </w:tcPr>
          <w:p w14:paraId="6E1767C6" w14:textId="77777777" w:rsidR="00AD7146" w:rsidRPr="00BB379B" w:rsidRDefault="00AD7146" w:rsidP="00E529DB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7D0C1902" w14:textId="77777777" w:rsidR="00F45D31" w:rsidRDefault="00F45D31" w:rsidP="00E529DB">
            <w:pPr>
              <w:pStyle w:val="ParagraphStyle1"/>
              <w:rPr>
                <w:rStyle w:val="CharacterStyle1"/>
                <w:rFonts w:eastAsia="Calibri"/>
              </w:rPr>
            </w:pPr>
          </w:p>
          <w:p w14:paraId="54286CA5" w14:textId="77777777" w:rsidR="00F45D31" w:rsidRDefault="00F45D31" w:rsidP="00E529DB">
            <w:pPr>
              <w:pStyle w:val="ParagraphStyle1"/>
              <w:rPr>
                <w:rStyle w:val="CharacterStyle1"/>
                <w:rFonts w:eastAsia="Calibri"/>
              </w:rPr>
            </w:pPr>
          </w:p>
          <w:p w14:paraId="12F50CCC" w14:textId="77777777" w:rsidR="00AD7146" w:rsidRPr="00BB379B" w:rsidRDefault="00AD7146" w:rsidP="00E529DB">
            <w:pPr>
              <w:pStyle w:val="ParagraphStyle1"/>
              <w:rPr>
                <w:rStyle w:val="CharacterStyle1"/>
                <w:rFonts w:eastAsia="Calibri"/>
              </w:rPr>
            </w:pPr>
            <w:r w:rsidRPr="00BB379B">
              <w:rPr>
                <w:rStyle w:val="CharacterStyle1"/>
                <w:rFonts w:eastAsia="Calibri"/>
              </w:rPr>
              <w:lastRenderedPageBreak/>
              <w:t>Утверждена</w:t>
            </w:r>
          </w:p>
        </w:tc>
      </w:tr>
      <w:tr w:rsidR="00AD7146" w:rsidRPr="00BB379B" w14:paraId="4C9316BD" w14:textId="77777777" w:rsidTr="00E529DB">
        <w:tc>
          <w:tcPr>
            <w:tcW w:w="2340" w:type="dxa"/>
            <w:gridSpan w:val="2"/>
            <w:shd w:val="clear" w:color="auto" w:fill="auto"/>
          </w:tcPr>
          <w:p w14:paraId="24C39B88" w14:textId="77777777" w:rsidR="00AD7146" w:rsidRPr="00BB379B" w:rsidRDefault="00AD7146" w:rsidP="00E529DB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7F326D2B" w14:textId="77777777" w:rsidR="00AD7146" w:rsidRPr="00BB379B" w:rsidRDefault="00AD7146" w:rsidP="00E529DB">
            <w:pPr>
              <w:pStyle w:val="ParagraphStyle2"/>
              <w:rPr>
                <w:rStyle w:val="CharacterStyle2"/>
                <w:rFonts w:eastAsia="Calibri"/>
              </w:rPr>
            </w:pPr>
          </w:p>
        </w:tc>
      </w:tr>
      <w:tr w:rsidR="00AD7146" w:rsidRPr="00BB379B" w14:paraId="6E5CEDBD" w14:textId="77777777" w:rsidTr="00E529DB">
        <w:tc>
          <w:tcPr>
            <w:tcW w:w="2340" w:type="dxa"/>
            <w:gridSpan w:val="2"/>
            <w:shd w:val="clear" w:color="auto" w:fill="auto"/>
          </w:tcPr>
          <w:p w14:paraId="41DC1DE9" w14:textId="77777777" w:rsidR="00AD7146" w:rsidRPr="00BB379B" w:rsidRDefault="00AD7146" w:rsidP="00E529DB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347457E6" w14:textId="77777777" w:rsidR="00AD7146" w:rsidRPr="00BB379B" w:rsidRDefault="00AD7146" w:rsidP="00E529DB">
            <w:pPr>
              <w:pStyle w:val="ParagraphStyle3"/>
              <w:rPr>
                <w:rStyle w:val="CharacterStyle3"/>
                <w:rFonts w:eastAsia="Calibri"/>
              </w:rPr>
            </w:pPr>
            <w:proofErr w:type="gramStart"/>
            <w:r w:rsidRPr="00BB379B">
              <w:rPr>
                <w:rStyle w:val="CharacterStyle3"/>
                <w:rFonts w:eastAsia="Calibri"/>
              </w:rPr>
              <w:t>(наименование документа об утверждении, включая наименования органов государственной власти или</w:t>
            </w:r>
            <w:proofErr w:type="gramEnd"/>
          </w:p>
        </w:tc>
      </w:tr>
      <w:tr w:rsidR="00AD7146" w:rsidRPr="00BB379B" w14:paraId="6549654C" w14:textId="77777777" w:rsidTr="00E529DB">
        <w:tc>
          <w:tcPr>
            <w:tcW w:w="2340" w:type="dxa"/>
            <w:gridSpan w:val="2"/>
            <w:shd w:val="clear" w:color="auto" w:fill="auto"/>
          </w:tcPr>
          <w:p w14:paraId="7E196E08" w14:textId="77777777" w:rsidR="00AD7146" w:rsidRPr="00BB379B" w:rsidRDefault="00AD7146" w:rsidP="00E529DB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309F2B35" w14:textId="77777777" w:rsidR="00AD7146" w:rsidRPr="00BB379B" w:rsidRDefault="00AD7146" w:rsidP="00E529DB">
            <w:pPr>
              <w:pStyle w:val="ParagraphStyle2"/>
              <w:rPr>
                <w:rStyle w:val="CharacterStyle2"/>
                <w:rFonts w:eastAsia="Calibri"/>
              </w:rPr>
            </w:pPr>
          </w:p>
        </w:tc>
      </w:tr>
      <w:tr w:rsidR="00AD7146" w:rsidRPr="00BB379B" w14:paraId="6A330117" w14:textId="77777777" w:rsidTr="00E529DB">
        <w:tc>
          <w:tcPr>
            <w:tcW w:w="2340" w:type="dxa"/>
            <w:gridSpan w:val="2"/>
            <w:shd w:val="clear" w:color="auto" w:fill="auto"/>
          </w:tcPr>
          <w:p w14:paraId="4BBFF4AB" w14:textId="77777777" w:rsidR="00AD7146" w:rsidRPr="00BB379B" w:rsidRDefault="00AD7146" w:rsidP="00E529DB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1E1A18B8" w14:textId="77777777" w:rsidR="00AD7146" w:rsidRPr="00BB379B" w:rsidRDefault="00AD7146" w:rsidP="00E529DB">
            <w:pPr>
              <w:pStyle w:val="ParagraphStyle3"/>
              <w:rPr>
                <w:rStyle w:val="CharacterStyle3"/>
                <w:rFonts w:eastAsia="Calibri"/>
              </w:rPr>
            </w:pPr>
            <w:r w:rsidRPr="00BB379B">
              <w:rPr>
                <w:rStyle w:val="CharacterStyle3"/>
                <w:rFonts w:eastAsia="Calibri"/>
              </w:rPr>
              <w:t>органов местного самоуправления, принявших решение об утверждении схемы или</w:t>
            </w:r>
          </w:p>
        </w:tc>
      </w:tr>
      <w:tr w:rsidR="00AD7146" w:rsidRPr="00BB379B" w14:paraId="2F79DAB5" w14:textId="77777777" w:rsidTr="00E529DB">
        <w:tc>
          <w:tcPr>
            <w:tcW w:w="2340" w:type="dxa"/>
            <w:gridSpan w:val="2"/>
            <w:shd w:val="clear" w:color="auto" w:fill="auto"/>
          </w:tcPr>
          <w:p w14:paraId="41BDBCAD" w14:textId="77777777" w:rsidR="00AD7146" w:rsidRPr="00BB379B" w:rsidRDefault="00AD7146" w:rsidP="00E529DB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26FC1337" w14:textId="77777777" w:rsidR="00AD7146" w:rsidRPr="00BB379B" w:rsidRDefault="00AD7146" w:rsidP="00E529DB">
            <w:pPr>
              <w:pStyle w:val="ParagraphStyle2"/>
              <w:rPr>
                <w:rStyle w:val="CharacterStyle2"/>
                <w:rFonts w:eastAsia="Calibri"/>
              </w:rPr>
            </w:pPr>
          </w:p>
        </w:tc>
      </w:tr>
      <w:tr w:rsidR="00AD7146" w:rsidRPr="00BB379B" w14:paraId="3C0A440B" w14:textId="77777777" w:rsidTr="00E529DB">
        <w:tc>
          <w:tcPr>
            <w:tcW w:w="2340" w:type="dxa"/>
            <w:gridSpan w:val="2"/>
            <w:shd w:val="clear" w:color="auto" w:fill="auto"/>
          </w:tcPr>
          <w:p w14:paraId="70C80E4B" w14:textId="77777777" w:rsidR="00AD7146" w:rsidRPr="00BB379B" w:rsidRDefault="00AD7146" w:rsidP="00E529DB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45D94A75" w14:textId="77777777" w:rsidR="00AD7146" w:rsidRPr="00BB379B" w:rsidRDefault="00AD7146" w:rsidP="00E529DB">
            <w:pPr>
              <w:pStyle w:val="ParagraphStyle3"/>
              <w:rPr>
                <w:rStyle w:val="CharacterStyle3"/>
                <w:rFonts w:eastAsia="Calibri"/>
              </w:rPr>
            </w:pPr>
            <w:r w:rsidRPr="00BB379B">
              <w:rPr>
                <w:rStyle w:val="CharacterStyle3"/>
                <w:rFonts w:eastAsia="Calibri"/>
              </w:rPr>
              <w:t>подписавших соглашение о перераспределении земельных участков)</w:t>
            </w:r>
          </w:p>
        </w:tc>
      </w:tr>
      <w:tr w:rsidR="00AD7146" w:rsidRPr="00BB379B" w14:paraId="190C846D" w14:textId="77777777" w:rsidTr="00E529DB">
        <w:trPr>
          <w:trHeight w:val="315"/>
        </w:trPr>
        <w:tc>
          <w:tcPr>
            <w:tcW w:w="2340" w:type="dxa"/>
            <w:gridSpan w:val="2"/>
            <w:shd w:val="clear" w:color="auto" w:fill="auto"/>
          </w:tcPr>
          <w:p w14:paraId="70E13628" w14:textId="77777777" w:rsidR="00AD7146" w:rsidRPr="00BB379B" w:rsidRDefault="00AD7146" w:rsidP="00E529DB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375" w:type="dxa"/>
            <w:shd w:val="clear" w:color="auto" w:fill="auto"/>
          </w:tcPr>
          <w:p w14:paraId="0AE78669" w14:textId="77777777" w:rsidR="00AD7146" w:rsidRPr="00BB379B" w:rsidRDefault="00AD7146" w:rsidP="00E529DB">
            <w:pPr>
              <w:pStyle w:val="ParagraphStyle4"/>
              <w:rPr>
                <w:rStyle w:val="CharacterStyle4"/>
                <w:rFonts w:eastAsia="Calibri"/>
              </w:rPr>
            </w:pPr>
            <w:r w:rsidRPr="00BB379B">
              <w:rPr>
                <w:rStyle w:val="CharacterStyle4"/>
                <w:rFonts w:eastAsia="Calibri"/>
              </w:rPr>
              <w:t>от</w:t>
            </w:r>
          </w:p>
        </w:tc>
        <w:tc>
          <w:tcPr>
            <w:tcW w:w="3465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14:paraId="6F1C1095" w14:textId="77777777" w:rsidR="00AD7146" w:rsidRPr="00BB379B" w:rsidRDefault="00AD7146" w:rsidP="00E529DB">
            <w:pPr>
              <w:pStyle w:val="ParagraphStyle5"/>
              <w:rPr>
                <w:rStyle w:val="CharacterStyle5"/>
                <w:rFonts w:eastAsia="Calibri"/>
              </w:rPr>
            </w:pPr>
          </w:p>
        </w:tc>
        <w:tc>
          <w:tcPr>
            <w:tcW w:w="585" w:type="dxa"/>
            <w:shd w:val="clear" w:color="auto" w:fill="auto"/>
          </w:tcPr>
          <w:p w14:paraId="22B504F0" w14:textId="77777777" w:rsidR="00AD7146" w:rsidRPr="00BB379B" w:rsidRDefault="00AD7146" w:rsidP="00E529DB">
            <w:pPr>
              <w:pStyle w:val="ParagraphStyle4"/>
              <w:rPr>
                <w:rStyle w:val="CharacterStyle4"/>
                <w:rFonts w:eastAsia="Calibri"/>
              </w:rPr>
            </w:pPr>
            <w:r w:rsidRPr="00BB379B">
              <w:rPr>
                <w:rStyle w:val="CharacterStyle4"/>
                <w:rFonts w:eastAsia="Calibri"/>
              </w:rPr>
              <w:t>№</w:t>
            </w:r>
          </w:p>
        </w:tc>
        <w:tc>
          <w:tcPr>
            <w:tcW w:w="315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58B38BE" w14:textId="77777777" w:rsidR="00AD7146" w:rsidRPr="00BB379B" w:rsidRDefault="00AD7146" w:rsidP="00E529DB">
            <w:pPr>
              <w:pStyle w:val="ParagraphStyle6"/>
              <w:rPr>
                <w:rStyle w:val="CharacterStyle6"/>
                <w:rFonts w:eastAsia="Calibri"/>
              </w:rPr>
            </w:pPr>
          </w:p>
        </w:tc>
      </w:tr>
      <w:tr w:rsidR="00AD7146" w:rsidRPr="00BB379B" w14:paraId="2BB4AB7C" w14:textId="77777777" w:rsidTr="00E529DB">
        <w:trPr>
          <w:trHeight w:val="165"/>
        </w:trPr>
        <w:tc>
          <w:tcPr>
            <w:tcW w:w="9915" w:type="dxa"/>
            <w:gridSpan w:val="9"/>
            <w:shd w:val="clear" w:color="auto" w:fill="auto"/>
            <w:vAlign w:val="bottom"/>
          </w:tcPr>
          <w:p w14:paraId="1041144E" w14:textId="77777777" w:rsidR="00AD7146" w:rsidRPr="00BB379B" w:rsidRDefault="00AD7146" w:rsidP="00E529DB">
            <w:pPr>
              <w:pStyle w:val="ParagraphStyle7"/>
              <w:rPr>
                <w:rStyle w:val="CharacterStyle7"/>
                <w:rFonts w:eastAsia="Calibri"/>
              </w:rPr>
            </w:pPr>
          </w:p>
        </w:tc>
      </w:tr>
      <w:tr w:rsidR="00AD7146" w:rsidRPr="00BB379B" w14:paraId="05DA5C9A" w14:textId="77777777" w:rsidTr="00E529DB">
        <w:trPr>
          <w:trHeight w:val="682"/>
        </w:trPr>
        <w:tc>
          <w:tcPr>
            <w:tcW w:w="9915" w:type="dxa"/>
            <w:gridSpan w:val="9"/>
            <w:shd w:val="clear" w:color="auto" w:fill="auto"/>
            <w:vAlign w:val="bottom"/>
          </w:tcPr>
          <w:p w14:paraId="4D2381E6" w14:textId="77777777" w:rsidR="00AD7146" w:rsidRPr="00BB379B" w:rsidRDefault="00AD7146" w:rsidP="00E529DB">
            <w:pPr>
              <w:pStyle w:val="ParagraphStyle7"/>
              <w:rPr>
                <w:rStyle w:val="CharacterStyle7"/>
                <w:rFonts w:eastAsia="Calibri"/>
              </w:rPr>
            </w:pPr>
            <w:r w:rsidRPr="00BB379B">
              <w:rPr>
                <w:rStyle w:val="CharacterStyle7"/>
                <w:rFonts w:eastAsia="Calibri"/>
              </w:rPr>
              <w:t>Схема расположения земельного участка или земельных</w:t>
            </w:r>
            <w:r w:rsidRPr="00BB379B">
              <w:rPr>
                <w:rStyle w:val="CharacterStyle7"/>
                <w:rFonts w:eastAsia="Calibri"/>
              </w:rPr>
              <w:br/>
              <w:t>участков на кадастровом плане территории</w:t>
            </w:r>
          </w:p>
          <w:p w14:paraId="663B23D4" w14:textId="77777777" w:rsidR="00AD7146" w:rsidRPr="00BB379B" w:rsidRDefault="00AD7146" w:rsidP="00E529DB">
            <w:pPr>
              <w:pStyle w:val="ParagraphStyle7"/>
              <w:rPr>
                <w:rStyle w:val="CharacterStyle7"/>
                <w:rFonts w:eastAsia="Calibri"/>
              </w:rPr>
            </w:pPr>
          </w:p>
        </w:tc>
      </w:tr>
      <w:tr w:rsidR="00AD7146" w:rsidRPr="00BB379B" w14:paraId="39CADEFC" w14:textId="77777777" w:rsidTr="00E529DB">
        <w:tc>
          <w:tcPr>
            <w:tcW w:w="9915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51F3898" w14:textId="77777777" w:rsidR="00AD7146" w:rsidRPr="00BB379B" w:rsidRDefault="00AD7146" w:rsidP="00E529DB">
            <w:pPr>
              <w:pStyle w:val="ParagraphStyle10"/>
              <w:rPr>
                <w:rStyle w:val="CharacterStyle10"/>
                <w:rFonts w:eastAsia="Calibri"/>
              </w:rPr>
            </w:pPr>
            <w:r w:rsidRPr="00BB379B">
              <w:rPr>
                <w:rStyle w:val="CharacterStyle8"/>
                <w:rFonts w:eastAsia="Calibri"/>
              </w:rPr>
              <w:t xml:space="preserve">Условный номер части земельного </w:t>
            </w:r>
            <w:r w:rsidRPr="00BB379B">
              <w:rPr>
                <w:rStyle w:val="CharacterStyle8"/>
                <w:rFonts w:eastAsia="Calibri"/>
                <w:b w:val="0"/>
                <w:bCs/>
              </w:rPr>
              <w:t>02:04:010801:49/чзу(1)- 02:04:010801:49/чзу(2)</w:t>
            </w:r>
          </w:p>
        </w:tc>
      </w:tr>
      <w:tr w:rsidR="00AD7146" w:rsidRPr="00BB379B" w14:paraId="07F9E88A" w14:textId="77777777" w:rsidTr="00E529DB">
        <w:tc>
          <w:tcPr>
            <w:tcW w:w="3495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36D93321" w14:textId="77777777" w:rsidR="00AD7146" w:rsidRPr="00BB379B" w:rsidRDefault="00AD7146" w:rsidP="00E529DB">
            <w:pPr>
              <w:pStyle w:val="ParagraphStyle8"/>
              <w:rPr>
                <w:rStyle w:val="CharacterStyle8"/>
                <w:rFonts w:eastAsia="Calibri"/>
              </w:rPr>
            </w:pPr>
            <w:r w:rsidRPr="00BB379B">
              <w:rPr>
                <w:rStyle w:val="CharacterStyle8"/>
                <w:rFonts w:eastAsia="Calibri"/>
              </w:rPr>
              <w:t>Площадь земельного участка</w:t>
            </w:r>
          </w:p>
        </w:tc>
        <w:tc>
          <w:tcPr>
            <w:tcW w:w="355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58B3AB3" w14:textId="77777777" w:rsidR="00AD7146" w:rsidRPr="00BB379B" w:rsidRDefault="00AD7146" w:rsidP="00E529DB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33</w:t>
            </w:r>
          </w:p>
        </w:tc>
        <w:tc>
          <w:tcPr>
            <w:tcW w:w="286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0957CA56" w14:textId="77777777" w:rsidR="00AD7146" w:rsidRPr="00BB379B" w:rsidRDefault="00AD7146" w:rsidP="00E529DB">
            <w:pPr>
              <w:pStyle w:val="ParagraphStyle10"/>
              <w:rPr>
                <w:rStyle w:val="CharacterStyle10"/>
                <w:rFonts w:eastAsia="Calibri"/>
              </w:rPr>
            </w:pPr>
            <w:r w:rsidRPr="00BB379B">
              <w:rPr>
                <w:rStyle w:val="CharacterStyle10"/>
                <w:rFonts w:eastAsia="Calibri"/>
              </w:rPr>
              <w:t>м²</w:t>
            </w:r>
          </w:p>
        </w:tc>
      </w:tr>
      <w:tr w:rsidR="00AD7146" w:rsidRPr="00BB379B" w14:paraId="439754F6" w14:textId="77777777" w:rsidTr="00E529DB">
        <w:tc>
          <w:tcPr>
            <w:tcW w:w="9915" w:type="dxa"/>
            <w:gridSpan w:val="9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95A9874" w14:textId="77777777" w:rsidR="00AD7146" w:rsidRPr="00BB379B" w:rsidRDefault="00AD7146" w:rsidP="00E529DB">
            <w:pPr>
              <w:pStyle w:val="ParagraphStyle11"/>
              <w:rPr>
                <w:rStyle w:val="CharacterStyle11"/>
                <w:rFonts w:eastAsia="Calibri"/>
              </w:rPr>
            </w:pPr>
            <w:proofErr w:type="gramStart"/>
            <w:r w:rsidRPr="00BB379B">
              <w:rPr>
                <w:rStyle w:val="CharacterStyle11"/>
                <w:rFonts w:eastAsia="Calibri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</w:t>
            </w:r>
            <w:proofErr w:type="gramEnd"/>
            <w:r w:rsidRPr="00BB379B">
              <w:rPr>
                <w:rStyle w:val="CharacterStyle11"/>
                <w:rFonts w:eastAsia="Calibri"/>
              </w:rPr>
              <w:t xml:space="preserve"> 1 квадратного метра. </w:t>
            </w:r>
            <w:proofErr w:type="gramStart"/>
            <w:r w:rsidRPr="00BB379B">
              <w:rPr>
                <w:rStyle w:val="CharacterStyle11"/>
                <w:rFonts w:eastAsia="Calibri"/>
              </w:rPr>
              <w:t>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  <w:proofErr w:type="gramEnd"/>
          </w:p>
        </w:tc>
      </w:tr>
      <w:tr w:rsidR="00AD7146" w:rsidRPr="00BB379B" w14:paraId="0135E390" w14:textId="77777777" w:rsidTr="00E529DB">
        <w:trPr>
          <w:trHeight w:val="31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A32B66" w14:textId="77777777" w:rsidR="00AD7146" w:rsidRPr="00BB379B" w:rsidRDefault="00AD7146" w:rsidP="00E529DB">
            <w:pPr>
              <w:pStyle w:val="ParagraphStyle12"/>
              <w:rPr>
                <w:rStyle w:val="CharacterStyle12"/>
                <w:rFonts w:eastAsia="Calibri"/>
              </w:rPr>
            </w:pPr>
            <w:r w:rsidRPr="00BB379B">
              <w:rPr>
                <w:rStyle w:val="CharacterStyle12"/>
                <w:rFonts w:eastAsia="Calibri"/>
              </w:rPr>
              <w:t>Обозначение характерных точек границ</w:t>
            </w:r>
          </w:p>
        </w:tc>
        <w:tc>
          <w:tcPr>
            <w:tcW w:w="7935" w:type="dxa"/>
            <w:gridSpan w:val="8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C4AD36" w14:textId="77777777" w:rsidR="00AD7146" w:rsidRPr="00BB379B" w:rsidRDefault="00AD7146" w:rsidP="00E529DB">
            <w:pPr>
              <w:pStyle w:val="ParagraphStyle13"/>
              <w:rPr>
                <w:rStyle w:val="CharacterStyle13"/>
                <w:rFonts w:eastAsia="Calibri"/>
              </w:rPr>
            </w:pPr>
            <w:r w:rsidRPr="00BB379B">
              <w:rPr>
                <w:rStyle w:val="CharacterStyle13"/>
                <w:rFonts w:eastAsia="Calibri"/>
              </w:rPr>
              <w:t>Координаты, м</w:t>
            </w:r>
          </w:p>
        </w:tc>
      </w:tr>
      <w:tr w:rsidR="00AD7146" w:rsidRPr="00BB379B" w14:paraId="0DB19751" w14:textId="77777777" w:rsidTr="00E529DB"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67B0DB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7935" w:type="dxa"/>
            <w:gridSpan w:val="8"/>
            <w:tcBorders>
              <w:right w:val="single" w:sz="6" w:space="0" w:color="000000"/>
            </w:tcBorders>
            <w:shd w:val="clear" w:color="auto" w:fill="auto"/>
          </w:tcPr>
          <w:p w14:paraId="23F8751D" w14:textId="77777777" w:rsidR="00AD7146" w:rsidRPr="00BB379B" w:rsidRDefault="00AD7146" w:rsidP="00E529DB">
            <w:pPr>
              <w:pStyle w:val="ParagraphStyle14"/>
              <w:rPr>
                <w:rStyle w:val="CharacterStyle14"/>
                <w:rFonts w:eastAsia="Calibri"/>
              </w:rPr>
            </w:pPr>
            <w:proofErr w:type="gramStart"/>
            <w:r w:rsidRPr="00BB379B">
              <w:rPr>
                <w:rStyle w:val="CharacterStyle14"/>
                <w:rFonts w:eastAsia="Calibri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</w:t>
            </w:r>
            <w:proofErr w:type="gramEnd"/>
            <w:r w:rsidRPr="00BB379B">
              <w:rPr>
                <w:rStyle w:val="CharacterStyle14"/>
                <w:rFonts w:eastAsia="Calibri"/>
              </w:rPr>
              <w:t xml:space="preserve"> </w:t>
            </w:r>
            <w:proofErr w:type="gramStart"/>
            <w:r w:rsidRPr="00BB379B">
              <w:rPr>
                <w:rStyle w:val="CharacterStyle14"/>
                <w:rFonts w:eastAsia="Calibri"/>
              </w:rPr>
              <w:t>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  <w:proofErr w:type="gramEnd"/>
          </w:p>
        </w:tc>
      </w:tr>
      <w:tr w:rsidR="00AD7146" w:rsidRPr="00BB379B" w14:paraId="374CA031" w14:textId="77777777" w:rsidTr="00E529DB">
        <w:trPr>
          <w:trHeight w:val="315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06BBFA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665B32" w14:textId="77777777" w:rsidR="00AD7146" w:rsidRPr="00BB379B" w:rsidRDefault="00AD7146" w:rsidP="00E529DB">
            <w:pPr>
              <w:pStyle w:val="ParagraphStyle13"/>
              <w:rPr>
                <w:rStyle w:val="CharacterStyle13"/>
                <w:rFonts w:eastAsia="Calibri"/>
              </w:rPr>
            </w:pPr>
            <w:r w:rsidRPr="00BB379B">
              <w:rPr>
                <w:rStyle w:val="CharacterStyle13"/>
                <w:rFonts w:eastAsia="Calibri"/>
              </w:rPr>
              <w:t>X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C568A7" w14:textId="77777777" w:rsidR="00AD7146" w:rsidRPr="00BB379B" w:rsidRDefault="00AD7146" w:rsidP="00E529DB">
            <w:pPr>
              <w:pStyle w:val="ParagraphStyle13"/>
              <w:rPr>
                <w:rStyle w:val="CharacterStyle13"/>
                <w:rFonts w:eastAsia="Calibri"/>
              </w:rPr>
            </w:pPr>
            <w:r w:rsidRPr="00BB379B">
              <w:rPr>
                <w:rStyle w:val="CharacterStyle13"/>
                <w:rFonts w:eastAsia="Calibri"/>
              </w:rPr>
              <w:t>Y</w:t>
            </w:r>
          </w:p>
        </w:tc>
      </w:tr>
      <w:tr w:rsidR="00AD7146" w:rsidRPr="00BB379B" w14:paraId="3F38CCDF" w14:textId="77777777" w:rsidTr="00E529DB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1AA4342" w14:textId="77777777" w:rsidR="00AD7146" w:rsidRPr="00BB379B" w:rsidRDefault="00AD7146" w:rsidP="00E529DB">
            <w:pPr>
              <w:pStyle w:val="ParagraphStyle15"/>
              <w:rPr>
                <w:rStyle w:val="CharacterStyle15"/>
                <w:rFonts w:eastAsia="Calibri"/>
              </w:rPr>
            </w:pPr>
            <w:r w:rsidRPr="00BB379B">
              <w:rPr>
                <w:rStyle w:val="CharacterStyle15"/>
                <w:rFonts w:eastAsia="Calibri"/>
              </w:rPr>
              <w:t>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4BE2EB15" w14:textId="77777777" w:rsidR="00AD7146" w:rsidRPr="00BB379B" w:rsidRDefault="00AD7146" w:rsidP="00E529DB">
            <w:pPr>
              <w:pStyle w:val="ParagraphStyle16"/>
              <w:rPr>
                <w:rStyle w:val="CharacterStyle16"/>
                <w:rFonts w:eastAsia="Calibri"/>
              </w:rPr>
            </w:pPr>
            <w:r w:rsidRPr="00BB379B">
              <w:rPr>
                <w:rStyle w:val="CharacterStyle16"/>
                <w:rFonts w:eastAsia="Calibri"/>
              </w:rPr>
              <w:t>2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5B614FA1" w14:textId="77777777" w:rsidR="00AD7146" w:rsidRPr="00BB379B" w:rsidRDefault="00AD7146" w:rsidP="00E529DB">
            <w:pPr>
              <w:pStyle w:val="ParagraphStyle16"/>
              <w:rPr>
                <w:rStyle w:val="CharacterStyle16"/>
                <w:rFonts w:eastAsia="Calibri"/>
              </w:rPr>
            </w:pPr>
            <w:r w:rsidRPr="00BB379B">
              <w:rPr>
                <w:rStyle w:val="CharacterStyle16"/>
                <w:rFonts w:eastAsia="Calibri"/>
              </w:rPr>
              <w:t>3</w:t>
            </w:r>
          </w:p>
        </w:tc>
      </w:tr>
      <w:tr w:rsidR="00AD7146" w:rsidRPr="00BB379B" w14:paraId="20C3CBCC" w14:textId="77777777" w:rsidTr="00E529DB">
        <w:tblPrEx>
          <w:tblLook w:val="0000" w:firstRow="0" w:lastRow="0" w:firstColumn="0" w:lastColumn="0" w:noHBand="0" w:noVBand="0"/>
        </w:tblPrEx>
        <w:tc>
          <w:tcPr>
            <w:tcW w:w="9915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186ABF" w14:textId="77777777" w:rsidR="00AD7146" w:rsidRPr="00BB379B" w:rsidRDefault="00AD7146" w:rsidP="00E529DB">
            <w:pPr>
              <w:ind w:left="62" w:right="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79B">
              <w:rPr>
                <w:rFonts w:ascii="Times New Roman" w:hAnsi="Times New Roman"/>
                <w:color w:val="000000"/>
                <w:sz w:val="24"/>
                <w:szCs w:val="24"/>
              </w:rPr>
              <w:t>:49/</w:t>
            </w:r>
            <w:proofErr w:type="spellStart"/>
            <w:r w:rsidRPr="00BB379B">
              <w:rPr>
                <w:rFonts w:ascii="Times New Roman" w:hAnsi="Times New Roman"/>
                <w:color w:val="000000"/>
                <w:sz w:val="24"/>
                <w:szCs w:val="24"/>
              </w:rPr>
              <w:t>чзу</w:t>
            </w:r>
            <w:proofErr w:type="spellEnd"/>
            <w:r w:rsidRPr="00BB379B">
              <w:rPr>
                <w:rFonts w:ascii="Times New Roman" w:hAnsi="Times New Roman"/>
                <w:color w:val="000000"/>
                <w:sz w:val="24"/>
                <w:szCs w:val="24"/>
              </w:rPr>
              <w:t>(1)</w:t>
            </w:r>
          </w:p>
        </w:tc>
      </w:tr>
      <w:tr w:rsidR="00AD7146" w:rsidRPr="00BB379B" w14:paraId="6A2CB4B1" w14:textId="77777777" w:rsidTr="00E529DB">
        <w:tblPrEx>
          <w:tblLook w:val="0000" w:firstRow="0" w:lastRow="0" w:firstColumn="0" w:lastColumn="0" w:noHBand="0" w:noVBand="0"/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6E239C" w14:textId="77777777" w:rsidR="00AD7146" w:rsidRPr="00BB379B" w:rsidRDefault="00AD7146" w:rsidP="00E529DB">
            <w:pPr>
              <w:ind w:left="62" w:right="5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37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5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2658D620" w14:textId="77777777" w:rsidR="00AD7146" w:rsidRPr="00BB379B" w:rsidRDefault="00AD7146" w:rsidP="00E529DB">
            <w:pPr>
              <w:ind w:left="62" w:right="5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37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391B5F88" w14:textId="77777777" w:rsidR="00AD7146" w:rsidRPr="00BB379B" w:rsidRDefault="00AD7146" w:rsidP="00E529DB">
            <w:pPr>
              <w:ind w:left="62" w:right="5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37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D7146" w:rsidRPr="00BB379B" w14:paraId="10058DA3" w14:textId="77777777" w:rsidTr="00E529DB">
        <w:tblPrEx>
          <w:tblLook w:val="0000" w:firstRow="0" w:lastRow="0" w:firstColumn="0" w:lastColumn="0" w:noHBand="0" w:noVBand="0"/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1CC902" w14:textId="77777777" w:rsidR="00AD7146" w:rsidRPr="00BB379B" w:rsidRDefault="00AD7146" w:rsidP="00E529DB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79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BB379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975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7B584257" w14:textId="77777777" w:rsidR="00AD7146" w:rsidRPr="00BB379B" w:rsidRDefault="00AD7146" w:rsidP="00E529DB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79B">
              <w:rPr>
                <w:rFonts w:ascii="Times New Roman" w:hAnsi="Times New Roman"/>
                <w:color w:val="000000"/>
                <w:sz w:val="24"/>
                <w:szCs w:val="24"/>
              </w:rPr>
              <w:t>807 792,87</w:t>
            </w:r>
          </w:p>
        </w:tc>
        <w:tc>
          <w:tcPr>
            <w:tcW w:w="3960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03F60409" w14:textId="77777777" w:rsidR="00AD7146" w:rsidRPr="00BB379B" w:rsidRDefault="00AD7146" w:rsidP="00E529DB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79B">
              <w:rPr>
                <w:rFonts w:ascii="Times New Roman" w:hAnsi="Times New Roman"/>
                <w:color w:val="000000"/>
                <w:sz w:val="24"/>
                <w:szCs w:val="24"/>
              </w:rPr>
              <w:t>2 208 658,19</w:t>
            </w:r>
          </w:p>
        </w:tc>
      </w:tr>
      <w:tr w:rsidR="00AD7146" w:rsidRPr="00BB379B" w14:paraId="3F0FF719" w14:textId="77777777" w:rsidTr="00E529DB">
        <w:tblPrEx>
          <w:tblLook w:val="0000" w:firstRow="0" w:lastRow="0" w:firstColumn="0" w:lastColumn="0" w:noHBand="0" w:noVBand="0"/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175AD1" w14:textId="77777777" w:rsidR="00AD7146" w:rsidRPr="00BB379B" w:rsidRDefault="00AD7146" w:rsidP="00E529DB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79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BB379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75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5B03CB08" w14:textId="77777777" w:rsidR="00AD7146" w:rsidRPr="00BB379B" w:rsidRDefault="00AD7146" w:rsidP="00E529DB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79B">
              <w:rPr>
                <w:rFonts w:ascii="Times New Roman" w:hAnsi="Times New Roman"/>
                <w:color w:val="000000"/>
                <w:sz w:val="24"/>
                <w:szCs w:val="24"/>
              </w:rPr>
              <w:t>807 791,86</w:t>
            </w:r>
          </w:p>
        </w:tc>
        <w:tc>
          <w:tcPr>
            <w:tcW w:w="3960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3B90DA35" w14:textId="77777777" w:rsidR="00AD7146" w:rsidRPr="00BB379B" w:rsidRDefault="00AD7146" w:rsidP="00E529DB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79B">
              <w:rPr>
                <w:rFonts w:ascii="Times New Roman" w:hAnsi="Times New Roman"/>
                <w:color w:val="000000"/>
                <w:sz w:val="24"/>
                <w:szCs w:val="24"/>
              </w:rPr>
              <w:t>2 208 653,18</w:t>
            </w:r>
          </w:p>
        </w:tc>
      </w:tr>
      <w:tr w:rsidR="00AD7146" w:rsidRPr="00BB379B" w14:paraId="67F349C5" w14:textId="77777777" w:rsidTr="00E529DB">
        <w:tblPrEx>
          <w:tblLook w:val="0000" w:firstRow="0" w:lastRow="0" w:firstColumn="0" w:lastColumn="0" w:noHBand="0" w:noVBand="0"/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875DBC" w14:textId="77777777" w:rsidR="00AD7146" w:rsidRPr="00BB379B" w:rsidRDefault="00AD7146" w:rsidP="00E529DB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79B">
              <w:rPr>
                <w:rFonts w:ascii="Times New Roman" w:hAnsi="Times New Roman"/>
                <w:color w:val="000000"/>
                <w:sz w:val="24"/>
                <w:szCs w:val="24"/>
              </w:rPr>
              <w:t>н3</w:t>
            </w:r>
          </w:p>
        </w:tc>
        <w:tc>
          <w:tcPr>
            <w:tcW w:w="3975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7E23E576" w14:textId="77777777" w:rsidR="00AD7146" w:rsidRPr="00BB379B" w:rsidRDefault="00AD7146" w:rsidP="00E529DB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79B">
              <w:rPr>
                <w:rFonts w:ascii="Times New Roman" w:hAnsi="Times New Roman"/>
                <w:color w:val="000000"/>
                <w:sz w:val="24"/>
                <w:szCs w:val="24"/>
              </w:rPr>
              <w:t>807 795,79</w:t>
            </w:r>
          </w:p>
        </w:tc>
        <w:tc>
          <w:tcPr>
            <w:tcW w:w="3960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4226DCD9" w14:textId="77777777" w:rsidR="00AD7146" w:rsidRPr="00BB379B" w:rsidRDefault="00AD7146" w:rsidP="00E529DB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79B">
              <w:rPr>
                <w:rFonts w:ascii="Times New Roman" w:hAnsi="Times New Roman"/>
                <w:color w:val="000000"/>
                <w:sz w:val="24"/>
                <w:szCs w:val="24"/>
              </w:rPr>
              <w:t>2 208 652,40</w:t>
            </w:r>
          </w:p>
        </w:tc>
      </w:tr>
      <w:tr w:rsidR="00AD7146" w:rsidRPr="00BB379B" w14:paraId="5CF840A3" w14:textId="77777777" w:rsidTr="00E529DB">
        <w:tblPrEx>
          <w:tblLook w:val="0000" w:firstRow="0" w:lastRow="0" w:firstColumn="0" w:lastColumn="0" w:noHBand="0" w:noVBand="0"/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61FBB4" w14:textId="77777777" w:rsidR="00AD7146" w:rsidRPr="00BB379B" w:rsidRDefault="00AD7146" w:rsidP="00E529DB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79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BB379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975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7902333B" w14:textId="77777777" w:rsidR="00AD7146" w:rsidRPr="00BB379B" w:rsidRDefault="00AD7146" w:rsidP="00E529DB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79B">
              <w:rPr>
                <w:rFonts w:ascii="Times New Roman" w:hAnsi="Times New Roman"/>
                <w:color w:val="000000"/>
                <w:sz w:val="24"/>
                <w:szCs w:val="24"/>
              </w:rPr>
              <w:t>807 796,79</w:t>
            </w:r>
          </w:p>
        </w:tc>
        <w:tc>
          <w:tcPr>
            <w:tcW w:w="3960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64744E99" w14:textId="77777777" w:rsidR="00AD7146" w:rsidRPr="00BB379B" w:rsidRDefault="00AD7146" w:rsidP="00E529DB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79B">
              <w:rPr>
                <w:rFonts w:ascii="Times New Roman" w:hAnsi="Times New Roman"/>
                <w:color w:val="000000"/>
                <w:sz w:val="24"/>
                <w:szCs w:val="24"/>
              </w:rPr>
              <w:t>2 208 657,42</w:t>
            </w:r>
          </w:p>
        </w:tc>
      </w:tr>
      <w:tr w:rsidR="00AD7146" w:rsidRPr="00BB379B" w14:paraId="09862F4D" w14:textId="77777777" w:rsidTr="00E529DB">
        <w:tblPrEx>
          <w:tblLook w:val="0000" w:firstRow="0" w:lastRow="0" w:firstColumn="0" w:lastColumn="0" w:noHBand="0" w:noVBand="0"/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D48D20" w14:textId="77777777" w:rsidR="00AD7146" w:rsidRPr="00BB379B" w:rsidRDefault="00AD7146" w:rsidP="00E529DB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79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BB379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975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0736CB49" w14:textId="77777777" w:rsidR="00AD7146" w:rsidRPr="00BB379B" w:rsidRDefault="00AD7146" w:rsidP="00E529DB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79B">
              <w:rPr>
                <w:rFonts w:ascii="Times New Roman" w:hAnsi="Times New Roman"/>
                <w:color w:val="000000"/>
                <w:sz w:val="24"/>
                <w:szCs w:val="24"/>
              </w:rPr>
              <w:t>807 792,87</w:t>
            </w:r>
          </w:p>
        </w:tc>
        <w:tc>
          <w:tcPr>
            <w:tcW w:w="3960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5C216E02" w14:textId="77777777" w:rsidR="00AD7146" w:rsidRPr="00BB379B" w:rsidRDefault="00AD7146" w:rsidP="00E529DB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79B">
              <w:rPr>
                <w:rFonts w:ascii="Times New Roman" w:hAnsi="Times New Roman"/>
                <w:color w:val="000000"/>
                <w:sz w:val="24"/>
                <w:szCs w:val="24"/>
              </w:rPr>
              <w:t>2 208 658,19</w:t>
            </w:r>
          </w:p>
        </w:tc>
      </w:tr>
      <w:tr w:rsidR="00AD7146" w:rsidRPr="00BB379B" w14:paraId="292A7064" w14:textId="77777777" w:rsidTr="00E529DB">
        <w:tblPrEx>
          <w:tblLook w:val="0000" w:firstRow="0" w:lastRow="0" w:firstColumn="0" w:lastColumn="0" w:noHBand="0" w:noVBand="0"/>
        </w:tblPrEx>
        <w:tc>
          <w:tcPr>
            <w:tcW w:w="9915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D15803" w14:textId="77777777" w:rsidR="00AD7146" w:rsidRPr="00BB379B" w:rsidRDefault="00AD7146" w:rsidP="00E529DB">
            <w:pPr>
              <w:ind w:left="62" w:right="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79B">
              <w:rPr>
                <w:rFonts w:ascii="Times New Roman" w:hAnsi="Times New Roman"/>
                <w:color w:val="000000"/>
                <w:sz w:val="24"/>
                <w:szCs w:val="24"/>
              </w:rPr>
              <w:t>:49/</w:t>
            </w:r>
            <w:proofErr w:type="spellStart"/>
            <w:r w:rsidRPr="00BB379B">
              <w:rPr>
                <w:rFonts w:ascii="Times New Roman" w:hAnsi="Times New Roman"/>
                <w:color w:val="000000"/>
                <w:sz w:val="24"/>
                <w:szCs w:val="24"/>
              </w:rPr>
              <w:t>чзу</w:t>
            </w:r>
            <w:proofErr w:type="spellEnd"/>
            <w:r w:rsidRPr="00BB379B">
              <w:rPr>
                <w:rFonts w:ascii="Times New Roman" w:hAnsi="Times New Roman"/>
                <w:color w:val="000000"/>
                <w:sz w:val="24"/>
                <w:szCs w:val="24"/>
              </w:rPr>
              <w:t>(2)</w:t>
            </w:r>
          </w:p>
        </w:tc>
      </w:tr>
      <w:tr w:rsidR="00AD7146" w:rsidRPr="00BB379B" w14:paraId="2A069939" w14:textId="77777777" w:rsidTr="00E529DB">
        <w:tblPrEx>
          <w:tblLook w:val="0000" w:firstRow="0" w:lastRow="0" w:firstColumn="0" w:lastColumn="0" w:noHBand="0" w:noVBand="0"/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266533" w14:textId="77777777" w:rsidR="00AD7146" w:rsidRPr="00BB379B" w:rsidRDefault="00AD7146" w:rsidP="00E529DB">
            <w:pPr>
              <w:ind w:left="62" w:right="5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37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5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48052A32" w14:textId="77777777" w:rsidR="00AD7146" w:rsidRPr="00BB379B" w:rsidRDefault="00AD7146" w:rsidP="00E529DB">
            <w:pPr>
              <w:ind w:left="62" w:right="5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37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0930A3BF" w14:textId="77777777" w:rsidR="00AD7146" w:rsidRPr="00BB379B" w:rsidRDefault="00AD7146" w:rsidP="00E529DB">
            <w:pPr>
              <w:ind w:left="62" w:right="5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37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D7146" w:rsidRPr="00BB379B" w14:paraId="420F3DC5" w14:textId="77777777" w:rsidTr="00E529DB">
        <w:tblPrEx>
          <w:tblLook w:val="0000" w:firstRow="0" w:lastRow="0" w:firstColumn="0" w:lastColumn="0" w:noHBand="0" w:noVBand="0"/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30FA72" w14:textId="77777777" w:rsidR="00AD7146" w:rsidRPr="00BB379B" w:rsidRDefault="00AD7146" w:rsidP="00E529DB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79B">
              <w:rPr>
                <w:rFonts w:ascii="Times New Roman" w:hAnsi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3975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2404BFFB" w14:textId="77777777" w:rsidR="00AD7146" w:rsidRPr="00BB379B" w:rsidRDefault="00AD7146" w:rsidP="00E529DB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79B">
              <w:rPr>
                <w:rFonts w:ascii="Times New Roman" w:hAnsi="Times New Roman"/>
                <w:color w:val="000000"/>
                <w:sz w:val="24"/>
                <w:szCs w:val="24"/>
              </w:rPr>
              <w:t>807 795,43</w:t>
            </w:r>
          </w:p>
        </w:tc>
        <w:tc>
          <w:tcPr>
            <w:tcW w:w="3960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6545CE7B" w14:textId="77777777" w:rsidR="00AD7146" w:rsidRPr="00BB379B" w:rsidRDefault="00AD7146" w:rsidP="00E529DB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79B">
              <w:rPr>
                <w:rFonts w:ascii="Times New Roman" w:hAnsi="Times New Roman"/>
                <w:color w:val="000000"/>
                <w:sz w:val="24"/>
                <w:szCs w:val="24"/>
              </w:rPr>
              <w:t>2 208 670,96</w:t>
            </w:r>
          </w:p>
        </w:tc>
      </w:tr>
      <w:tr w:rsidR="00AD7146" w:rsidRPr="00BB379B" w14:paraId="13B2F4F8" w14:textId="77777777" w:rsidTr="00E529DB">
        <w:tblPrEx>
          <w:tblLook w:val="0000" w:firstRow="0" w:lastRow="0" w:firstColumn="0" w:lastColumn="0" w:noHBand="0" w:noVBand="0"/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C1766C" w14:textId="77777777" w:rsidR="00AD7146" w:rsidRPr="00BB379B" w:rsidRDefault="00AD7146" w:rsidP="00E529DB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79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BB379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975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61E8EE7D" w14:textId="77777777" w:rsidR="00AD7146" w:rsidRPr="00BB379B" w:rsidRDefault="00AD7146" w:rsidP="00E529DB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79B">
              <w:rPr>
                <w:rFonts w:ascii="Times New Roman" w:hAnsi="Times New Roman"/>
                <w:color w:val="000000"/>
                <w:sz w:val="24"/>
                <w:szCs w:val="24"/>
              </w:rPr>
              <w:t>807 794,84</w:t>
            </w:r>
          </w:p>
        </w:tc>
        <w:tc>
          <w:tcPr>
            <w:tcW w:w="3960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401228C5" w14:textId="77777777" w:rsidR="00AD7146" w:rsidRPr="00BB379B" w:rsidRDefault="00AD7146" w:rsidP="00E529DB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79B">
              <w:rPr>
                <w:rFonts w:ascii="Times New Roman" w:hAnsi="Times New Roman"/>
                <w:color w:val="000000"/>
                <w:sz w:val="24"/>
                <w:szCs w:val="24"/>
              </w:rPr>
              <w:t>2 208 668,00</w:t>
            </w:r>
          </w:p>
        </w:tc>
      </w:tr>
      <w:tr w:rsidR="00AD7146" w:rsidRPr="00BB379B" w14:paraId="41365864" w14:textId="77777777" w:rsidTr="00E529DB">
        <w:tblPrEx>
          <w:tblLook w:val="0000" w:firstRow="0" w:lastRow="0" w:firstColumn="0" w:lastColumn="0" w:noHBand="0" w:noVBand="0"/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6C9B0B" w14:textId="77777777" w:rsidR="00AD7146" w:rsidRPr="00BB379B" w:rsidRDefault="00AD7146" w:rsidP="00E529DB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79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BB379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975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0884E3BE" w14:textId="77777777" w:rsidR="00AD7146" w:rsidRPr="00BB379B" w:rsidRDefault="00AD7146" w:rsidP="00E529DB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79B">
              <w:rPr>
                <w:rFonts w:ascii="Times New Roman" w:hAnsi="Times New Roman"/>
                <w:color w:val="000000"/>
                <w:sz w:val="24"/>
                <w:szCs w:val="24"/>
              </w:rPr>
              <w:t>807 798,76</w:t>
            </w:r>
          </w:p>
        </w:tc>
        <w:tc>
          <w:tcPr>
            <w:tcW w:w="3960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6D21B554" w14:textId="77777777" w:rsidR="00AD7146" w:rsidRPr="00BB379B" w:rsidRDefault="00AD7146" w:rsidP="00E529DB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79B">
              <w:rPr>
                <w:rFonts w:ascii="Times New Roman" w:hAnsi="Times New Roman"/>
                <w:color w:val="000000"/>
                <w:sz w:val="24"/>
                <w:szCs w:val="24"/>
              </w:rPr>
              <w:t>2 208 667,23</w:t>
            </w:r>
          </w:p>
        </w:tc>
      </w:tr>
      <w:tr w:rsidR="00AD7146" w:rsidRPr="00BB379B" w14:paraId="09A4863E" w14:textId="77777777" w:rsidTr="00E529DB">
        <w:tblPrEx>
          <w:tblLook w:val="0000" w:firstRow="0" w:lastRow="0" w:firstColumn="0" w:lastColumn="0" w:noHBand="0" w:noVBand="0"/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E9DE5A" w14:textId="77777777" w:rsidR="00AD7146" w:rsidRPr="00BB379B" w:rsidRDefault="00AD7146" w:rsidP="00E529DB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79B">
              <w:rPr>
                <w:rFonts w:ascii="Times New Roman" w:hAnsi="Times New Roman"/>
                <w:color w:val="000000"/>
                <w:sz w:val="24"/>
                <w:szCs w:val="24"/>
              </w:rPr>
              <w:t>н8</w:t>
            </w:r>
          </w:p>
        </w:tc>
        <w:tc>
          <w:tcPr>
            <w:tcW w:w="3975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1303FD5D" w14:textId="77777777" w:rsidR="00AD7146" w:rsidRPr="00BB379B" w:rsidRDefault="00AD7146" w:rsidP="00E529DB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79B">
              <w:rPr>
                <w:rFonts w:ascii="Times New Roman" w:hAnsi="Times New Roman"/>
                <w:color w:val="000000"/>
                <w:sz w:val="24"/>
                <w:szCs w:val="24"/>
              </w:rPr>
              <w:t>807 799,36</w:t>
            </w:r>
          </w:p>
        </w:tc>
        <w:tc>
          <w:tcPr>
            <w:tcW w:w="3960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1B1B8405" w14:textId="77777777" w:rsidR="00AD7146" w:rsidRPr="00BB379B" w:rsidRDefault="00AD7146" w:rsidP="00E529DB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79B">
              <w:rPr>
                <w:rFonts w:ascii="Times New Roman" w:hAnsi="Times New Roman"/>
                <w:color w:val="000000"/>
                <w:sz w:val="24"/>
                <w:szCs w:val="24"/>
              </w:rPr>
              <w:t>2 208 670,19</w:t>
            </w:r>
          </w:p>
        </w:tc>
      </w:tr>
      <w:tr w:rsidR="00AD7146" w:rsidRPr="00BB379B" w14:paraId="6D774352" w14:textId="77777777" w:rsidTr="00E529DB">
        <w:tblPrEx>
          <w:tblLook w:val="0000" w:firstRow="0" w:lastRow="0" w:firstColumn="0" w:lastColumn="0" w:noHBand="0" w:noVBand="0"/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BEA483" w14:textId="77777777" w:rsidR="00AD7146" w:rsidRPr="00BB379B" w:rsidRDefault="00AD7146" w:rsidP="00E529DB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79B">
              <w:rPr>
                <w:rFonts w:ascii="Times New Roman" w:hAnsi="Times New Roman"/>
                <w:color w:val="000000"/>
                <w:sz w:val="24"/>
                <w:szCs w:val="24"/>
              </w:rPr>
              <w:t>н5</w:t>
            </w:r>
          </w:p>
        </w:tc>
        <w:tc>
          <w:tcPr>
            <w:tcW w:w="3975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37B9DA9B" w14:textId="77777777" w:rsidR="00AD7146" w:rsidRPr="00BB379B" w:rsidRDefault="00AD7146" w:rsidP="00E529DB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79B">
              <w:rPr>
                <w:rFonts w:ascii="Times New Roman" w:hAnsi="Times New Roman"/>
                <w:color w:val="000000"/>
                <w:sz w:val="24"/>
                <w:szCs w:val="24"/>
              </w:rPr>
              <w:t>807 795,43</w:t>
            </w:r>
          </w:p>
        </w:tc>
        <w:tc>
          <w:tcPr>
            <w:tcW w:w="3960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14:paraId="70043BCE" w14:textId="77777777" w:rsidR="00AD7146" w:rsidRPr="00BB379B" w:rsidRDefault="00AD7146" w:rsidP="00E529DB">
            <w:pPr>
              <w:ind w:left="62" w:right="5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79B">
              <w:rPr>
                <w:rFonts w:ascii="Times New Roman" w:hAnsi="Times New Roman"/>
                <w:color w:val="000000"/>
                <w:sz w:val="24"/>
                <w:szCs w:val="24"/>
              </w:rPr>
              <w:t>2 208 670,96</w:t>
            </w:r>
          </w:p>
        </w:tc>
      </w:tr>
      <w:tr w:rsidR="00AD7146" w:rsidRPr="00BB379B" w14:paraId="2F3F0E70" w14:textId="77777777" w:rsidTr="00E529DB">
        <w:tblPrEx>
          <w:tblLook w:val="0000" w:firstRow="0" w:lastRow="0" w:firstColumn="0" w:lastColumn="0" w:noHBand="0" w:noVBand="0"/>
        </w:tblPrEx>
        <w:trPr>
          <w:trHeight w:hRule="exact" w:val="30"/>
        </w:trPr>
        <w:tc>
          <w:tcPr>
            <w:tcW w:w="9915" w:type="dxa"/>
            <w:gridSpan w:val="9"/>
            <w:tcBorders>
              <w:top w:val="single" w:sz="6" w:space="0" w:color="auto"/>
            </w:tcBorders>
          </w:tcPr>
          <w:p w14:paraId="135E99CD" w14:textId="77777777" w:rsidR="00AD7146" w:rsidRPr="00BB379B" w:rsidRDefault="00AD7146" w:rsidP="00E529DB">
            <w:pPr>
              <w:ind w:left="62" w:right="5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119A4AC" w14:textId="77777777" w:rsidR="00AD7146" w:rsidRPr="00BB379B" w:rsidRDefault="00AD7146" w:rsidP="00AD7146">
      <w:pPr>
        <w:rPr>
          <w:rFonts w:ascii="Times New Roman" w:hAnsi="Times New Roman"/>
        </w:rPr>
        <w:sectPr w:rsidR="00AD7146" w:rsidRPr="00BB379B">
          <w:pgSz w:w="11908" w:h="16833"/>
          <w:pgMar w:top="566" w:right="566" w:bottom="566" w:left="1417" w:header="244" w:footer="230" w:gutter="0"/>
          <w:cols w:space="720"/>
        </w:sect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20"/>
        <w:gridCol w:w="30"/>
        <w:gridCol w:w="30"/>
        <w:gridCol w:w="45"/>
        <w:gridCol w:w="1139"/>
        <w:gridCol w:w="90"/>
        <w:gridCol w:w="8546"/>
        <w:gridCol w:w="120"/>
        <w:gridCol w:w="30"/>
        <w:gridCol w:w="30"/>
        <w:gridCol w:w="135"/>
        <w:gridCol w:w="25"/>
      </w:tblGrid>
      <w:tr w:rsidR="00AD7146" w:rsidRPr="00BB379B" w14:paraId="26988BA7" w14:textId="77777777" w:rsidTr="00E529DB">
        <w:trPr>
          <w:trHeight w:val="150"/>
        </w:trPr>
        <w:tc>
          <w:tcPr>
            <w:tcW w:w="28" w:type="dxa"/>
          </w:tcPr>
          <w:p w14:paraId="6FCF26FC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center"/>
          </w:tcPr>
          <w:p w14:paraId="79177CD7" w14:textId="77777777" w:rsidR="00AD7146" w:rsidRPr="00BB379B" w:rsidRDefault="00AD7146" w:rsidP="00E529DB">
            <w:pPr>
              <w:pStyle w:val="ParagraphStyle21"/>
              <w:rPr>
                <w:rStyle w:val="FakeCharacterStyle"/>
                <w:rFonts w:ascii="Times New Roman" w:hAnsi="Times New Roman"/>
              </w:rPr>
            </w:pPr>
            <w:r w:rsidRPr="00BB379B">
              <w:rPr>
                <w:rFonts w:ascii="Times New Roman" w:hAnsi="Times New Roman"/>
                <w:noProof/>
              </w:rPr>
              <w:drawing>
                <wp:inline distT="0" distB="0" distL="0" distR="0" wp14:anchorId="2B691172" wp14:editId="78CF1595">
                  <wp:extent cx="9525" cy="955357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5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0" w:type="dxa"/>
            <w:gridSpan w:val="10"/>
          </w:tcPr>
          <w:p w14:paraId="151D4882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center"/>
          </w:tcPr>
          <w:p w14:paraId="1F735535" w14:textId="77777777" w:rsidR="00AD7146" w:rsidRPr="00BB379B" w:rsidRDefault="00AD7146" w:rsidP="00E529DB">
            <w:pPr>
              <w:pStyle w:val="ParagraphStyle21"/>
              <w:rPr>
                <w:rStyle w:val="FakeCharacterStyle"/>
                <w:rFonts w:ascii="Times New Roman" w:hAnsi="Times New Roman"/>
              </w:rPr>
            </w:pPr>
            <w:r w:rsidRPr="00BB379B">
              <w:rPr>
                <w:rFonts w:ascii="Times New Roman" w:hAnsi="Times New Roman"/>
                <w:noProof/>
              </w:rPr>
              <w:drawing>
                <wp:inline distT="0" distB="0" distL="0" distR="0" wp14:anchorId="3B7BE6CC" wp14:editId="1B51E8B8">
                  <wp:extent cx="9525" cy="955357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5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146" w:rsidRPr="00BB379B" w14:paraId="100E37AD" w14:textId="77777777" w:rsidTr="00E529DB">
        <w:tc>
          <w:tcPr>
            <w:tcW w:w="28" w:type="dxa"/>
          </w:tcPr>
          <w:p w14:paraId="45323E64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3904910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30" w:type="dxa"/>
          </w:tcPr>
          <w:p w14:paraId="414FB045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9855" w:type="dxa"/>
            <w:gridSpan w:val="5"/>
            <w:shd w:val="clear" w:color="auto" w:fill="auto"/>
            <w:vAlign w:val="center"/>
          </w:tcPr>
          <w:p w14:paraId="292A2F85" w14:textId="77777777" w:rsidR="00AD7146" w:rsidRPr="00BB379B" w:rsidRDefault="00AD7146" w:rsidP="00E529DB">
            <w:pPr>
              <w:pStyle w:val="ParagraphStyle22"/>
              <w:rPr>
                <w:rStyle w:val="FakeCharacterStyle"/>
                <w:rFonts w:ascii="Times New Roman" w:hAnsi="Times New Roman"/>
              </w:rPr>
            </w:pPr>
            <w:bookmarkStart w:id="0" w:name="_GoBack"/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30598EB2" wp14:editId="09C30CDA">
                  <wp:extent cx="6404771" cy="63627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8420" cy="636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15" w:type="dxa"/>
            <w:gridSpan w:val="4"/>
          </w:tcPr>
          <w:p w14:paraId="526DBCBC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6EE53B5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AD7146" w:rsidRPr="00BB379B" w14:paraId="74B840E7" w14:textId="77777777" w:rsidTr="00E529DB">
        <w:trPr>
          <w:trHeight w:hRule="exact" w:val="15"/>
        </w:trPr>
        <w:tc>
          <w:tcPr>
            <w:tcW w:w="28" w:type="dxa"/>
          </w:tcPr>
          <w:p w14:paraId="0C7A9110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51BC28A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25031D06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37D3072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AD7146" w:rsidRPr="00BB379B" w14:paraId="52D527AD" w14:textId="77777777" w:rsidTr="00E529DB">
        <w:trPr>
          <w:trHeight w:val="330"/>
        </w:trPr>
        <w:tc>
          <w:tcPr>
            <w:tcW w:w="28" w:type="dxa"/>
          </w:tcPr>
          <w:p w14:paraId="5B9EE6A9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A03CE43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60" w:type="dxa"/>
            <w:gridSpan w:val="2"/>
          </w:tcPr>
          <w:p w14:paraId="7F0CDD9E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9945" w:type="dxa"/>
            <w:gridSpan w:val="5"/>
            <w:shd w:val="clear" w:color="auto" w:fill="auto"/>
          </w:tcPr>
          <w:p w14:paraId="2B9EEB37" w14:textId="77777777" w:rsidR="00AD7146" w:rsidRPr="00BB379B" w:rsidRDefault="00AD7146" w:rsidP="00E529DB">
            <w:pPr>
              <w:pStyle w:val="ParagraphStyle23"/>
              <w:rPr>
                <w:rStyle w:val="CharacterStyle21"/>
                <w:rFonts w:eastAsia="Calibri"/>
              </w:rPr>
            </w:pPr>
            <w:r w:rsidRPr="00BB379B">
              <w:rPr>
                <w:rStyle w:val="CharacterStyle21"/>
                <w:rFonts w:eastAsia="Calibri"/>
              </w:rPr>
              <w:t>Масштаб 1:700</w:t>
            </w:r>
          </w:p>
        </w:tc>
        <w:tc>
          <w:tcPr>
            <w:tcW w:w="195" w:type="dxa"/>
            <w:gridSpan w:val="3"/>
          </w:tcPr>
          <w:p w14:paraId="0AB2575A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6CDDE46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AD7146" w:rsidRPr="00BB379B" w14:paraId="3927DE4C" w14:textId="77777777" w:rsidTr="00E529DB">
        <w:trPr>
          <w:trHeight w:hRule="exact" w:val="105"/>
        </w:trPr>
        <w:tc>
          <w:tcPr>
            <w:tcW w:w="28" w:type="dxa"/>
          </w:tcPr>
          <w:p w14:paraId="5660089D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D375709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0F12D29C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0265215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AD7146" w:rsidRPr="00BB379B" w14:paraId="4EFE2547" w14:textId="77777777" w:rsidTr="00E529DB">
        <w:trPr>
          <w:trHeight w:val="330"/>
        </w:trPr>
        <w:tc>
          <w:tcPr>
            <w:tcW w:w="28" w:type="dxa"/>
          </w:tcPr>
          <w:p w14:paraId="4987EE50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ECE51B2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4C210350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9960" w:type="dxa"/>
            <w:gridSpan w:val="6"/>
            <w:shd w:val="clear" w:color="auto" w:fill="auto"/>
          </w:tcPr>
          <w:p w14:paraId="2988F266" w14:textId="77777777" w:rsidR="00AD7146" w:rsidRPr="00BB379B" w:rsidRDefault="00AD7146" w:rsidP="00E529DB">
            <w:pPr>
              <w:pStyle w:val="ParagraphStyle24"/>
              <w:rPr>
                <w:rStyle w:val="CharacterStyle22"/>
                <w:rFonts w:eastAsia="Calibri"/>
              </w:rPr>
            </w:pPr>
            <w:r w:rsidRPr="00BB379B">
              <w:rPr>
                <w:rStyle w:val="CharacterStyle22"/>
                <w:rFonts w:eastAsia="Calibri"/>
              </w:rPr>
              <w:t>Условные обозначения:</w:t>
            </w:r>
          </w:p>
        </w:tc>
        <w:tc>
          <w:tcPr>
            <w:tcW w:w="135" w:type="dxa"/>
          </w:tcPr>
          <w:p w14:paraId="05C800D6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4D4B3AF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AD7146" w:rsidRPr="00BB379B" w14:paraId="73893C22" w14:textId="77777777" w:rsidTr="00E529DB">
        <w:tc>
          <w:tcPr>
            <w:tcW w:w="28" w:type="dxa"/>
          </w:tcPr>
          <w:p w14:paraId="06E8F36E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1CF863F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015DFD13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0DC281BF" w14:textId="77777777" w:rsidR="00AD7146" w:rsidRPr="00BB379B" w:rsidRDefault="00AD7146" w:rsidP="00E529DB">
            <w:pPr>
              <w:pStyle w:val="ParagraphStyle25"/>
              <w:rPr>
                <w:rStyle w:val="CharacterStyle23"/>
                <w:rFonts w:eastAsia="Calibri"/>
              </w:rPr>
            </w:pPr>
            <w:r w:rsidRPr="00BB379B">
              <w:rPr>
                <w:rStyle w:val="CharacterStyle23"/>
                <w:rFonts w:eastAsia="Calibri"/>
              </w:rPr>
              <w:t>- Существующая часть границы, имеющиеся в ЕГРН сведения о которой достаточны для определения ее местоположения</w:t>
            </w:r>
          </w:p>
        </w:tc>
        <w:tc>
          <w:tcPr>
            <w:tcW w:w="165" w:type="dxa"/>
            <w:gridSpan w:val="2"/>
          </w:tcPr>
          <w:p w14:paraId="79F82692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FEC9E7F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AD7146" w:rsidRPr="00BB379B" w14:paraId="79F3B9C4" w14:textId="77777777" w:rsidTr="00E529DB">
        <w:tc>
          <w:tcPr>
            <w:tcW w:w="28" w:type="dxa"/>
          </w:tcPr>
          <w:p w14:paraId="72D4E7EC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CD24770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5A0B7385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045B9B73" w14:textId="77777777" w:rsidR="00AD7146" w:rsidRPr="00BB379B" w:rsidRDefault="00AD7146" w:rsidP="00E529DB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BB379B">
              <w:rPr>
                <w:rFonts w:ascii="Times New Roman" w:hAnsi="Times New Roman"/>
                <w:noProof/>
              </w:rPr>
              <w:drawing>
                <wp:inline distT="0" distB="0" distL="0" distR="0" wp14:anchorId="5AC5E6B5" wp14:editId="7530A45D">
                  <wp:extent cx="718820" cy="286385"/>
                  <wp:effectExtent l="0" t="0" r="0" b="0"/>
                  <wp:docPr id="5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49672DFE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165C515A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6EA9A8A2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DB73EDE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AD7146" w:rsidRPr="00BB379B" w14:paraId="16122979" w14:textId="77777777" w:rsidTr="00E529DB">
        <w:trPr>
          <w:trHeight w:hRule="exact" w:val="30"/>
        </w:trPr>
        <w:tc>
          <w:tcPr>
            <w:tcW w:w="28" w:type="dxa"/>
          </w:tcPr>
          <w:p w14:paraId="162A7C6E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6F454E9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166A5D64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98D8ACA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AD7146" w:rsidRPr="00BB379B" w14:paraId="16A6FD76" w14:textId="77777777" w:rsidTr="00E529DB">
        <w:tc>
          <w:tcPr>
            <w:tcW w:w="28" w:type="dxa"/>
          </w:tcPr>
          <w:p w14:paraId="51CDC260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DA6B849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5FF8B96F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63EECD42" w14:textId="77777777" w:rsidR="00AD7146" w:rsidRPr="00BB379B" w:rsidRDefault="00AD7146" w:rsidP="00E529DB">
            <w:pPr>
              <w:pStyle w:val="ParagraphStyle25"/>
              <w:rPr>
                <w:rStyle w:val="CharacterStyle23"/>
                <w:rFonts w:eastAsia="Calibri"/>
              </w:rPr>
            </w:pPr>
            <w:r w:rsidRPr="00BB379B">
              <w:rPr>
                <w:rStyle w:val="CharacterStyle23"/>
                <w:rFonts w:eastAsia="Calibri"/>
              </w:rPr>
              <w:t>- Вновь образованная часть границы, сведения о которой достаточны для определения ее местоположения</w:t>
            </w:r>
          </w:p>
        </w:tc>
        <w:tc>
          <w:tcPr>
            <w:tcW w:w="165" w:type="dxa"/>
            <w:gridSpan w:val="2"/>
          </w:tcPr>
          <w:p w14:paraId="5B45596E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E84C5DA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AD7146" w:rsidRPr="00BB379B" w14:paraId="01E7138C" w14:textId="77777777" w:rsidTr="00E529DB">
        <w:tc>
          <w:tcPr>
            <w:tcW w:w="28" w:type="dxa"/>
          </w:tcPr>
          <w:p w14:paraId="1F56535D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DC8D2CD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2C4BEF45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7826FA03" w14:textId="77777777" w:rsidR="00AD7146" w:rsidRPr="00BB379B" w:rsidRDefault="00AD7146" w:rsidP="00E529DB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BB379B">
              <w:rPr>
                <w:rFonts w:ascii="Times New Roman" w:hAnsi="Times New Roman"/>
                <w:noProof/>
              </w:rPr>
              <w:drawing>
                <wp:inline distT="0" distB="0" distL="0" distR="0" wp14:anchorId="661E723A" wp14:editId="39111162">
                  <wp:extent cx="718820" cy="286385"/>
                  <wp:effectExtent l="0" t="0" r="0" b="0"/>
                  <wp:docPr id="6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0A523E07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10224C9E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0EE1F41C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D5E9E2E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AD7146" w:rsidRPr="00BB379B" w14:paraId="0FCA0037" w14:textId="77777777" w:rsidTr="00E529DB">
        <w:trPr>
          <w:trHeight w:hRule="exact" w:val="30"/>
        </w:trPr>
        <w:tc>
          <w:tcPr>
            <w:tcW w:w="28" w:type="dxa"/>
          </w:tcPr>
          <w:p w14:paraId="18E58441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80F7367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43CB1354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0B16058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AD7146" w:rsidRPr="00BB379B" w14:paraId="2E763465" w14:textId="77777777" w:rsidTr="00E529DB">
        <w:tc>
          <w:tcPr>
            <w:tcW w:w="28" w:type="dxa"/>
          </w:tcPr>
          <w:p w14:paraId="5376F534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5A9A0B6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27873146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087A0507" w14:textId="77777777" w:rsidR="00AD7146" w:rsidRPr="00BB379B" w:rsidRDefault="00AD7146" w:rsidP="00E529DB">
            <w:pPr>
              <w:pStyle w:val="ParagraphStyle25"/>
              <w:rPr>
                <w:rStyle w:val="CharacterStyle23"/>
                <w:rFonts w:eastAsia="Calibri"/>
              </w:rPr>
            </w:pPr>
            <w:r w:rsidRPr="00BB379B">
              <w:rPr>
                <w:rStyle w:val="CharacterStyle23"/>
                <w:rFonts w:eastAsia="Calibri"/>
              </w:rPr>
              <w:t>- Ось проектируемого газопровода</w:t>
            </w:r>
          </w:p>
        </w:tc>
        <w:tc>
          <w:tcPr>
            <w:tcW w:w="165" w:type="dxa"/>
            <w:gridSpan w:val="2"/>
          </w:tcPr>
          <w:p w14:paraId="4C1F92AB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24A7BA4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AD7146" w:rsidRPr="00BB379B" w14:paraId="3A23691A" w14:textId="77777777" w:rsidTr="00E529DB">
        <w:trPr>
          <w:trHeight w:val="225"/>
        </w:trPr>
        <w:tc>
          <w:tcPr>
            <w:tcW w:w="28" w:type="dxa"/>
          </w:tcPr>
          <w:p w14:paraId="07C4DD3D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66818C5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028B0C78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2B6A1556" w14:textId="77777777" w:rsidR="00AD7146" w:rsidRPr="00BB379B" w:rsidRDefault="00AD7146" w:rsidP="00E529DB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BB379B">
              <w:rPr>
                <w:rFonts w:ascii="Times New Roman" w:hAnsi="Times New Roman"/>
                <w:noProof/>
              </w:rPr>
              <w:drawing>
                <wp:inline distT="0" distB="0" distL="0" distR="0" wp14:anchorId="5ED4AF2C" wp14:editId="20510B45">
                  <wp:extent cx="718820" cy="286385"/>
                  <wp:effectExtent l="0" t="0" r="0" b="0"/>
                  <wp:docPr id="7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1FC1517F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56604A08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4704E707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21FD462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AD7146" w:rsidRPr="00BB379B" w14:paraId="344E0AF9" w14:textId="77777777" w:rsidTr="00E529DB">
        <w:trPr>
          <w:trHeight w:val="240"/>
        </w:trPr>
        <w:tc>
          <w:tcPr>
            <w:tcW w:w="28" w:type="dxa"/>
          </w:tcPr>
          <w:p w14:paraId="7B83D871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C136AA1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5FEE5477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552B38FD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955" w:type="dxa"/>
            <w:gridSpan w:val="6"/>
          </w:tcPr>
          <w:p w14:paraId="763620FE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59C9D5F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AD7146" w:rsidRPr="00BB379B" w14:paraId="6539FCD9" w14:textId="77777777" w:rsidTr="00E529DB">
        <w:trPr>
          <w:trHeight w:hRule="exact" w:val="15"/>
        </w:trPr>
        <w:tc>
          <w:tcPr>
            <w:tcW w:w="28" w:type="dxa"/>
          </w:tcPr>
          <w:p w14:paraId="3107B48C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FA61A48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724AF134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01448CF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AD7146" w:rsidRPr="00BB379B" w14:paraId="552EB0FF" w14:textId="77777777" w:rsidTr="00E529DB">
        <w:tc>
          <w:tcPr>
            <w:tcW w:w="28" w:type="dxa"/>
          </w:tcPr>
          <w:p w14:paraId="7CA5EDE4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4A43499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2A82934C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6E59898C" w14:textId="77777777" w:rsidR="00AD7146" w:rsidRPr="00BB379B" w:rsidRDefault="00AD7146" w:rsidP="00E529DB">
            <w:pPr>
              <w:pStyle w:val="ParagraphStyle25"/>
              <w:rPr>
                <w:rStyle w:val="CharacterStyle23"/>
                <w:rFonts w:eastAsia="Calibri"/>
              </w:rPr>
            </w:pPr>
            <w:r w:rsidRPr="00BB379B">
              <w:rPr>
                <w:rStyle w:val="CharacterStyle23"/>
                <w:rFonts w:eastAsia="Calibri"/>
              </w:rPr>
              <w:t>- Объект капитального строительства, имеющийся в ЕГРН, сведения о границе которого достаточны для определения его положения на местности</w:t>
            </w:r>
          </w:p>
        </w:tc>
        <w:tc>
          <w:tcPr>
            <w:tcW w:w="165" w:type="dxa"/>
            <w:gridSpan w:val="2"/>
          </w:tcPr>
          <w:p w14:paraId="7BFEAFE0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4AE137E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AD7146" w:rsidRPr="00BB379B" w14:paraId="514FB4B9" w14:textId="77777777" w:rsidTr="00E529DB">
        <w:tc>
          <w:tcPr>
            <w:tcW w:w="28" w:type="dxa"/>
          </w:tcPr>
          <w:p w14:paraId="7B4919F3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E756E06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3A0AA1A4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44E7D2AA" w14:textId="77777777" w:rsidR="00AD7146" w:rsidRPr="00BB379B" w:rsidRDefault="00AD7146" w:rsidP="00E529DB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BB379B">
              <w:rPr>
                <w:rFonts w:ascii="Times New Roman" w:hAnsi="Times New Roman"/>
                <w:noProof/>
              </w:rPr>
              <w:drawing>
                <wp:inline distT="0" distB="0" distL="0" distR="0" wp14:anchorId="602A1933" wp14:editId="4A15B023">
                  <wp:extent cx="719455" cy="288925"/>
                  <wp:effectExtent l="0" t="0" r="0" b="0"/>
                  <wp:docPr id="8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0C89A58B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17A07A8C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028A176B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6B10D16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AD7146" w:rsidRPr="00BB379B" w14:paraId="629A0BC9" w14:textId="77777777" w:rsidTr="00E529DB">
        <w:trPr>
          <w:trHeight w:hRule="exact" w:val="15"/>
        </w:trPr>
        <w:tc>
          <w:tcPr>
            <w:tcW w:w="28" w:type="dxa"/>
          </w:tcPr>
          <w:p w14:paraId="79D502B9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BD668D7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6B810733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FFE1C8C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AD7146" w:rsidRPr="00BB379B" w14:paraId="4E9FDB99" w14:textId="77777777" w:rsidTr="00E529DB">
        <w:tc>
          <w:tcPr>
            <w:tcW w:w="28" w:type="dxa"/>
          </w:tcPr>
          <w:p w14:paraId="4AC3118F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885783C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7362751A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23336873" w14:textId="77777777" w:rsidR="00AD7146" w:rsidRPr="00BB379B" w:rsidRDefault="00AD7146" w:rsidP="00E529DB">
            <w:pPr>
              <w:pStyle w:val="ParagraphStyle25"/>
              <w:rPr>
                <w:rStyle w:val="CharacterStyle23"/>
                <w:rFonts w:eastAsia="Calibri"/>
              </w:rPr>
            </w:pPr>
            <w:r w:rsidRPr="00BB379B">
              <w:rPr>
                <w:rStyle w:val="CharacterStyle23"/>
                <w:rFonts w:eastAsia="Calibri"/>
              </w:rPr>
              <w:t>- Условное обозначение номера части земельного участка, образованной (уточненной) на основе результатов кадастровых работ</w:t>
            </w:r>
          </w:p>
        </w:tc>
        <w:tc>
          <w:tcPr>
            <w:tcW w:w="165" w:type="dxa"/>
            <w:gridSpan w:val="2"/>
          </w:tcPr>
          <w:p w14:paraId="063ABCF4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66F8076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AD7146" w:rsidRPr="00BB379B" w14:paraId="09E2BCAD" w14:textId="77777777" w:rsidTr="00E529DB">
        <w:tc>
          <w:tcPr>
            <w:tcW w:w="28" w:type="dxa"/>
          </w:tcPr>
          <w:p w14:paraId="65B86747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E5F01CE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4DD53512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0761C97C" w14:textId="77777777" w:rsidR="00AD7146" w:rsidRPr="00BB379B" w:rsidRDefault="00AD7146" w:rsidP="00E529DB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BB379B">
              <w:rPr>
                <w:rFonts w:ascii="Times New Roman" w:hAnsi="Times New Roman"/>
                <w:noProof/>
              </w:rPr>
              <w:drawing>
                <wp:inline distT="0" distB="0" distL="0" distR="0" wp14:anchorId="3D131D29" wp14:editId="21527DB2">
                  <wp:extent cx="723265" cy="208280"/>
                  <wp:effectExtent l="0" t="0" r="635" b="127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20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4D7B5AA2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1050E8B9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0AFCBBF4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CC342B4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AD7146" w:rsidRPr="00BB379B" w14:paraId="0BDD864E" w14:textId="77777777" w:rsidTr="00E529DB">
        <w:trPr>
          <w:trHeight w:hRule="exact" w:val="15"/>
        </w:trPr>
        <w:tc>
          <w:tcPr>
            <w:tcW w:w="28" w:type="dxa"/>
          </w:tcPr>
          <w:p w14:paraId="5A6CDEAF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DA7D55D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4AB118F1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716AC52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AD7146" w:rsidRPr="00BB379B" w14:paraId="2B0DAEE7" w14:textId="77777777" w:rsidTr="00E529DB">
        <w:tc>
          <w:tcPr>
            <w:tcW w:w="28" w:type="dxa"/>
          </w:tcPr>
          <w:p w14:paraId="4C7620DF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AD7F03D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79283D35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17C10D92" w14:textId="77777777" w:rsidR="00AD7146" w:rsidRPr="00BB379B" w:rsidRDefault="00AD7146" w:rsidP="00E529DB">
            <w:pPr>
              <w:pStyle w:val="ParagraphStyle25"/>
              <w:rPr>
                <w:rStyle w:val="CharacterStyle23"/>
                <w:rFonts w:eastAsia="Calibri"/>
              </w:rPr>
            </w:pPr>
            <w:r w:rsidRPr="00BB379B">
              <w:rPr>
                <w:rStyle w:val="CharacterStyle23"/>
                <w:rFonts w:eastAsia="Calibri"/>
              </w:rPr>
              <w:t>- Номер кадастрового квартала</w:t>
            </w:r>
          </w:p>
        </w:tc>
        <w:tc>
          <w:tcPr>
            <w:tcW w:w="165" w:type="dxa"/>
            <w:gridSpan w:val="2"/>
          </w:tcPr>
          <w:p w14:paraId="6432627E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BF96E69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AD7146" w:rsidRPr="00BB379B" w14:paraId="3D70BA44" w14:textId="77777777" w:rsidTr="00E529DB">
        <w:trPr>
          <w:trHeight w:val="225"/>
        </w:trPr>
        <w:tc>
          <w:tcPr>
            <w:tcW w:w="28" w:type="dxa"/>
          </w:tcPr>
          <w:p w14:paraId="46FB9807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D0422A7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62B23FE6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6B4A5596" w14:textId="77777777" w:rsidR="00AD7146" w:rsidRPr="00BB379B" w:rsidRDefault="00AD7146" w:rsidP="00E529DB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BB379B">
              <w:rPr>
                <w:rFonts w:ascii="Times New Roman" w:hAnsi="Times New Roman"/>
                <w:noProof/>
              </w:rPr>
              <w:drawing>
                <wp:inline distT="0" distB="0" distL="0" distR="0" wp14:anchorId="74ACDA4C" wp14:editId="263F7E23">
                  <wp:extent cx="723265" cy="140970"/>
                  <wp:effectExtent l="0" t="0" r="63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1DC23F13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3FFA7ED0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07DFD346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0B8D283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AD7146" w:rsidRPr="00BB379B" w14:paraId="55FDC2E1" w14:textId="77777777" w:rsidTr="00E529DB">
        <w:trPr>
          <w:trHeight w:val="240"/>
        </w:trPr>
        <w:tc>
          <w:tcPr>
            <w:tcW w:w="28" w:type="dxa"/>
          </w:tcPr>
          <w:p w14:paraId="28A691E7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9382489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19DE588A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01F76587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955" w:type="dxa"/>
            <w:gridSpan w:val="6"/>
          </w:tcPr>
          <w:p w14:paraId="0AFE92C9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351D8F9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AD7146" w:rsidRPr="00BB379B" w14:paraId="15AFDB55" w14:textId="77777777" w:rsidTr="00E529DB">
        <w:trPr>
          <w:trHeight w:hRule="exact" w:val="15"/>
        </w:trPr>
        <w:tc>
          <w:tcPr>
            <w:tcW w:w="28" w:type="dxa"/>
          </w:tcPr>
          <w:p w14:paraId="032A1B04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15B23CD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20791D8F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16FB642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AD7146" w:rsidRPr="00BB379B" w14:paraId="5F106CD0" w14:textId="77777777" w:rsidTr="00E529DB">
        <w:tc>
          <w:tcPr>
            <w:tcW w:w="28" w:type="dxa"/>
          </w:tcPr>
          <w:p w14:paraId="167E037B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B58309D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014DFA50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27888B88" w14:textId="77777777" w:rsidR="00AD7146" w:rsidRPr="00BB379B" w:rsidRDefault="00AD7146" w:rsidP="00E529DB">
            <w:pPr>
              <w:pStyle w:val="ParagraphStyle25"/>
              <w:rPr>
                <w:rStyle w:val="CharacterStyle23"/>
                <w:rFonts w:eastAsia="Calibri"/>
              </w:rPr>
            </w:pPr>
            <w:r w:rsidRPr="00BB379B">
              <w:rPr>
                <w:rStyle w:val="CharacterStyle23"/>
                <w:rFonts w:eastAsia="Calibri"/>
              </w:rPr>
              <w:t>- Часть кадастрового номера земельного участка, соответствующая номеру земельного участка в кадастровом квартале</w:t>
            </w:r>
          </w:p>
        </w:tc>
        <w:tc>
          <w:tcPr>
            <w:tcW w:w="165" w:type="dxa"/>
            <w:gridSpan w:val="2"/>
          </w:tcPr>
          <w:p w14:paraId="3C5DAA4A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05A9B9B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AD7146" w:rsidRPr="00BB379B" w14:paraId="576E2B57" w14:textId="77777777" w:rsidTr="00E529DB">
        <w:tc>
          <w:tcPr>
            <w:tcW w:w="28" w:type="dxa"/>
          </w:tcPr>
          <w:p w14:paraId="142B49CC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BBACF9B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28BB4580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3661153" w14:textId="77777777" w:rsidR="00AD7146" w:rsidRPr="00BB379B" w:rsidRDefault="00AD7146" w:rsidP="00E529DB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BB379B">
              <w:rPr>
                <w:rFonts w:ascii="Times New Roman" w:hAnsi="Times New Roman"/>
                <w:noProof/>
              </w:rPr>
              <w:drawing>
                <wp:inline distT="0" distB="0" distL="0" distR="0" wp14:anchorId="6CD6C72D" wp14:editId="06A3E79C">
                  <wp:extent cx="718820" cy="286385"/>
                  <wp:effectExtent l="0" t="0" r="0" b="0"/>
                  <wp:docPr id="11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6DB35E1D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152E6AE2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30C72CC1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40CBAFB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AD7146" w:rsidRPr="00BB379B" w14:paraId="4BE26AB5" w14:textId="77777777" w:rsidTr="00E529DB">
        <w:trPr>
          <w:trHeight w:hRule="exact" w:val="15"/>
        </w:trPr>
        <w:tc>
          <w:tcPr>
            <w:tcW w:w="28" w:type="dxa"/>
          </w:tcPr>
          <w:p w14:paraId="3881819F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B568282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20D99596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64C6598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AD7146" w:rsidRPr="00BB379B" w14:paraId="5078C57D" w14:textId="77777777" w:rsidTr="00E529DB">
        <w:tc>
          <w:tcPr>
            <w:tcW w:w="28" w:type="dxa"/>
          </w:tcPr>
          <w:p w14:paraId="48249093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DCB23AE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3524A09B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59321E58" w14:textId="77777777" w:rsidR="00AD7146" w:rsidRPr="00BB379B" w:rsidRDefault="00AD7146" w:rsidP="00E529DB">
            <w:pPr>
              <w:pStyle w:val="ParagraphStyle25"/>
              <w:rPr>
                <w:rStyle w:val="CharacterStyle23"/>
                <w:rFonts w:eastAsia="Calibri"/>
              </w:rPr>
            </w:pPr>
            <w:r w:rsidRPr="00BB379B">
              <w:rPr>
                <w:rStyle w:val="CharacterStyle23"/>
                <w:rFonts w:eastAsia="Calibri"/>
              </w:rPr>
              <w:t>- Образуемая точка, сведения о которой позволяют однозначно определить ее местоположение</w:t>
            </w:r>
          </w:p>
        </w:tc>
        <w:tc>
          <w:tcPr>
            <w:tcW w:w="165" w:type="dxa"/>
            <w:gridSpan w:val="2"/>
          </w:tcPr>
          <w:p w14:paraId="72C2ED1C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B0F2E87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AD7146" w:rsidRPr="00BB379B" w14:paraId="3D3A7CB0" w14:textId="77777777" w:rsidTr="00E529DB">
        <w:trPr>
          <w:trHeight w:val="225"/>
        </w:trPr>
        <w:tc>
          <w:tcPr>
            <w:tcW w:w="28" w:type="dxa"/>
          </w:tcPr>
          <w:p w14:paraId="443D1B16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744EA30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29D9336B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0C964CA4" w14:textId="77777777" w:rsidR="00AD7146" w:rsidRPr="00BB379B" w:rsidRDefault="00AD7146" w:rsidP="00E529DB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BB379B">
              <w:rPr>
                <w:rFonts w:ascii="Times New Roman" w:hAnsi="Times New Roman"/>
                <w:noProof/>
              </w:rPr>
              <w:drawing>
                <wp:inline distT="0" distB="0" distL="0" distR="0" wp14:anchorId="58F912A1" wp14:editId="664C84DA">
                  <wp:extent cx="719455" cy="288925"/>
                  <wp:effectExtent l="0" t="0" r="0" b="0"/>
                  <wp:docPr id="12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7D06EEF7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0E0A6D33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410BED8F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1A54AFD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AD7146" w:rsidRPr="00BB379B" w14:paraId="3075D8FB" w14:textId="77777777" w:rsidTr="00E529DB">
        <w:trPr>
          <w:trHeight w:val="240"/>
        </w:trPr>
        <w:tc>
          <w:tcPr>
            <w:tcW w:w="28" w:type="dxa"/>
          </w:tcPr>
          <w:p w14:paraId="07CE4F4C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0C4D002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696C9572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05AE2383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955" w:type="dxa"/>
            <w:gridSpan w:val="6"/>
          </w:tcPr>
          <w:p w14:paraId="04951E0D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7AE9ACF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AD7146" w:rsidRPr="00BB379B" w14:paraId="5915876B" w14:textId="77777777" w:rsidTr="00E529DB">
        <w:trPr>
          <w:trHeight w:hRule="exact" w:val="15"/>
        </w:trPr>
        <w:tc>
          <w:tcPr>
            <w:tcW w:w="28" w:type="dxa"/>
          </w:tcPr>
          <w:p w14:paraId="3411F099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F47E823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74A15649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C782AF9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AD7146" w:rsidRPr="00BB379B" w14:paraId="20BCA009" w14:textId="77777777" w:rsidTr="00E529DB">
        <w:tc>
          <w:tcPr>
            <w:tcW w:w="28" w:type="dxa"/>
          </w:tcPr>
          <w:p w14:paraId="29F9028B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0E34CD6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3B078C61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2BA12887" w14:textId="77777777" w:rsidR="00AD7146" w:rsidRPr="00BB379B" w:rsidRDefault="00AD7146" w:rsidP="00E529DB">
            <w:pPr>
              <w:pStyle w:val="ParagraphStyle25"/>
              <w:rPr>
                <w:rStyle w:val="CharacterStyle23"/>
                <w:rFonts w:eastAsia="Calibri"/>
              </w:rPr>
            </w:pPr>
            <w:r w:rsidRPr="00BB379B">
              <w:rPr>
                <w:rStyle w:val="CharacterStyle23"/>
                <w:rFonts w:eastAsia="Calibri"/>
              </w:rPr>
              <w:t>- Объект капитального строительства, имеющийся в ЕГРН, сведения о границе которого достаточны для определения еге положения на местности</w:t>
            </w:r>
          </w:p>
          <w:p w14:paraId="609C7ADD" w14:textId="77777777" w:rsidR="00AD7146" w:rsidRPr="00BB379B" w:rsidRDefault="00AD7146" w:rsidP="00E529DB">
            <w:pPr>
              <w:pStyle w:val="ParagraphStyle25"/>
              <w:rPr>
                <w:rStyle w:val="CharacterStyle23"/>
                <w:rFonts w:eastAsia="Calibri"/>
              </w:rPr>
            </w:pPr>
          </w:p>
        </w:tc>
        <w:tc>
          <w:tcPr>
            <w:tcW w:w="165" w:type="dxa"/>
            <w:gridSpan w:val="2"/>
          </w:tcPr>
          <w:p w14:paraId="6E22567C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65CC9F6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AD7146" w:rsidRPr="00BB379B" w14:paraId="154FFFD4" w14:textId="77777777" w:rsidTr="00E529DB">
        <w:tc>
          <w:tcPr>
            <w:tcW w:w="28" w:type="dxa"/>
          </w:tcPr>
          <w:p w14:paraId="7F543F8C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E16EC99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307F8479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2709D619" w14:textId="77777777" w:rsidR="00AD7146" w:rsidRPr="00BB379B" w:rsidRDefault="00AD7146" w:rsidP="00E529DB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BB379B">
              <w:rPr>
                <w:rFonts w:ascii="Times New Roman" w:hAnsi="Times New Roman"/>
                <w:noProof/>
              </w:rPr>
              <w:drawing>
                <wp:inline distT="0" distB="0" distL="0" distR="0" wp14:anchorId="20917B49" wp14:editId="08335C11">
                  <wp:extent cx="719455" cy="288925"/>
                  <wp:effectExtent l="0" t="0" r="0" b="0"/>
                  <wp:docPr id="13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3F674324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77878F8C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269AD50A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CEB98C2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AD7146" w:rsidRPr="00BB379B" w14:paraId="78BDC88E" w14:textId="77777777" w:rsidTr="00E529DB">
        <w:trPr>
          <w:trHeight w:hRule="exact" w:val="15"/>
        </w:trPr>
        <w:tc>
          <w:tcPr>
            <w:tcW w:w="28" w:type="dxa"/>
          </w:tcPr>
          <w:p w14:paraId="39162814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20C6CB8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  <w:shd w:val="clear" w:color="auto" w:fill="auto"/>
            <w:vAlign w:val="center"/>
          </w:tcPr>
          <w:p w14:paraId="51B3A66F" w14:textId="77777777" w:rsidR="00AD7146" w:rsidRPr="00BB379B" w:rsidRDefault="00AD7146" w:rsidP="00E529DB">
            <w:pPr>
              <w:pStyle w:val="ParagraphStyle21"/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404D71F" w14:textId="77777777" w:rsidR="00AD7146" w:rsidRPr="00BB379B" w:rsidRDefault="00AD7146" w:rsidP="00E529DB">
            <w:pPr>
              <w:rPr>
                <w:rStyle w:val="FakeCharacterStyle"/>
                <w:rFonts w:ascii="Times New Roman" w:hAnsi="Times New Roman"/>
              </w:rPr>
            </w:pPr>
          </w:p>
        </w:tc>
      </w:tr>
    </w:tbl>
    <w:p w14:paraId="23C3D903" w14:textId="77777777" w:rsidR="00AD7146" w:rsidRPr="00BB379B" w:rsidRDefault="00AD7146" w:rsidP="00AD7146">
      <w:pPr>
        <w:spacing w:line="15" w:lineRule="exact"/>
        <w:rPr>
          <w:rFonts w:ascii="Times New Roman" w:hAnsi="Times New Roman"/>
        </w:rPr>
      </w:pPr>
      <w:r w:rsidRPr="00BB379B">
        <w:rPr>
          <w:rFonts w:ascii="Times New Roman" w:hAnsi="Times New Roman"/>
          <w:noProof/>
        </w:rPr>
        <w:drawing>
          <wp:inline distT="0" distB="0" distL="0" distR="0" wp14:anchorId="355FA2A9" wp14:editId="30F006DC">
            <wp:extent cx="487722" cy="259102"/>
            <wp:effectExtent l="0" t="0" r="762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7722" cy="25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60BB7" w14:textId="77777777" w:rsidR="00DF586B" w:rsidRDefault="00DF586B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sectPr w:rsidR="00DF586B" w:rsidSect="00A80C61">
      <w:pgSz w:w="11908" w:h="16833"/>
      <w:pgMar w:top="566" w:right="566" w:bottom="566" w:left="1417" w:header="244" w:footer="2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B4"/>
    <w:rsid w:val="00004766"/>
    <w:rsid w:val="00012668"/>
    <w:rsid w:val="00016D5E"/>
    <w:rsid w:val="000211F1"/>
    <w:rsid w:val="000263D3"/>
    <w:rsid w:val="00027241"/>
    <w:rsid w:val="00037D0C"/>
    <w:rsid w:val="0004411D"/>
    <w:rsid w:val="00053D08"/>
    <w:rsid w:val="00063394"/>
    <w:rsid w:val="0006546D"/>
    <w:rsid w:val="00075541"/>
    <w:rsid w:val="00077E18"/>
    <w:rsid w:val="00084AED"/>
    <w:rsid w:val="000946FB"/>
    <w:rsid w:val="000A2FA2"/>
    <w:rsid w:val="000C656E"/>
    <w:rsid w:val="000C707A"/>
    <w:rsid w:val="000E6463"/>
    <w:rsid w:val="000E6A02"/>
    <w:rsid w:val="000E787E"/>
    <w:rsid w:val="000F3E05"/>
    <w:rsid w:val="001022FA"/>
    <w:rsid w:val="00111370"/>
    <w:rsid w:val="00114C25"/>
    <w:rsid w:val="00116EB6"/>
    <w:rsid w:val="00121E2C"/>
    <w:rsid w:val="001507E6"/>
    <w:rsid w:val="00153DC1"/>
    <w:rsid w:val="001623D6"/>
    <w:rsid w:val="001658B6"/>
    <w:rsid w:val="001737F4"/>
    <w:rsid w:val="0019061F"/>
    <w:rsid w:val="0019392A"/>
    <w:rsid w:val="001A1EEA"/>
    <w:rsid w:val="001B1490"/>
    <w:rsid w:val="001D10BA"/>
    <w:rsid w:val="001D36B4"/>
    <w:rsid w:val="001D7B3C"/>
    <w:rsid w:val="001E49CB"/>
    <w:rsid w:val="001E7037"/>
    <w:rsid w:val="002007BE"/>
    <w:rsid w:val="0022626B"/>
    <w:rsid w:val="00231C8B"/>
    <w:rsid w:val="00232F11"/>
    <w:rsid w:val="00257FDC"/>
    <w:rsid w:val="00285423"/>
    <w:rsid w:val="002909BF"/>
    <w:rsid w:val="00291A9D"/>
    <w:rsid w:val="002A5BCB"/>
    <w:rsid w:val="002B35E7"/>
    <w:rsid w:val="002C6AC5"/>
    <w:rsid w:val="002F2B8C"/>
    <w:rsid w:val="00300F9B"/>
    <w:rsid w:val="00311326"/>
    <w:rsid w:val="003126C1"/>
    <w:rsid w:val="003334F2"/>
    <w:rsid w:val="003363DF"/>
    <w:rsid w:val="003417F6"/>
    <w:rsid w:val="003638B7"/>
    <w:rsid w:val="0036490D"/>
    <w:rsid w:val="003709E9"/>
    <w:rsid w:val="003A260C"/>
    <w:rsid w:val="003B0C4D"/>
    <w:rsid w:val="003B2F9B"/>
    <w:rsid w:val="003B418A"/>
    <w:rsid w:val="003B5451"/>
    <w:rsid w:val="003C746E"/>
    <w:rsid w:val="003D49D3"/>
    <w:rsid w:val="003E11B4"/>
    <w:rsid w:val="003E57FC"/>
    <w:rsid w:val="003F744F"/>
    <w:rsid w:val="00404D95"/>
    <w:rsid w:val="00406D91"/>
    <w:rsid w:val="00436EBD"/>
    <w:rsid w:val="00443AC5"/>
    <w:rsid w:val="004445B1"/>
    <w:rsid w:val="00454F56"/>
    <w:rsid w:val="00482EBD"/>
    <w:rsid w:val="00486369"/>
    <w:rsid w:val="00495E4D"/>
    <w:rsid w:val="004A6D92"/>
    <w:rsid w:val="004A730C"/>
    <w:rsid w:val="004B4052"/>
    <w:rsid w:val="004E0447"/>
    <w:rsid w:val="004F3647"/>
    <w:rsid w:val="004F5AA1"/>
    <w:rsid w:val="005041BB"/>
    <w:rsid w:val="005107B6"/>
    <w:rsid w:val="00516A5A"/>
    <w:rsid w:val="005210C6"/>
    <w:rsid w:val="0052289D"/>
    <w:rsid w:val="00527E8B"/>
    <w:rsid w:val="00533881"/>
    <w:rsid w:val="00544D65"/>
    <w:rsid w:val="00555482"/>
    <w:rsid w:val="00563108"/>
    <w:rsid w:val="005747B9"/>
    <w:rsid w:val="005A109E"/>
    <w:rsid w:val="005B2BB2"/>
    <w:rsid w:val="005D636A"/>
    <w:rsid w:val="005E0660"/>
    <w:rsid w:val="0061164A"/>
    <w:rsid w:val="006165A1"/>
    <w:rsid w:val="00616DD5"/>
    <w:rsid w:val="0062265E"/>
    <w:rsid w:val="00631DF0"/>
    <w:rsid w:val="006343CB"/>
    <w:rsid w:val="00640472"/>
    <w:rsid w:val="0064415C"/>
    <w:rsid w:val="006478EB"/>
    <w:rsid w:val="0065176E"/>
    <w:rsid w:val="0066476A"/>
    <w:rsid w:val="00677DF1"/>
    <w:rsid w:val="00685205"/>
    <w:rsid w:val="006B1386"/>
    <w:rsid w:val="006B73CF"/>
    <w:rsid w:val="006C4287"/>
    <w:rsid w:val="006D2E17"/>
    <w:rsid w:val="006E4E2E"/>
    <w:rsid w:val="006F696D"/>
    <w:rsid w:val="00720D51"/>
    <w:rsid w:val="007611AF"/>
    <w:rsid w:val="00771F1A"/>
    <w:rsid w:val="00792D4E"/>
    <w:rsid w:val="00797ACB"/>
    <w:rsid w:val="007A2B8E"/>
    <w:rsid w:val="007A53AE"/>
    <w:rsid w:val="007B123C"/>
    <w:rsid w:val="007C1832"/>
    <w:rsid w:val="007D5EAD"/>
    <w:rsid w:val="007F5A4F"/>
    <w:rsid w:val="00801CC4"/>
    <w:rsid w:val="00805E41"/>
    <w:rsid w:val="0086082A"/>
    <w:rsid w:val="00867A69"/>
    <w:rsid w:val="008852CD"/>
    <w:rsid w:val="008A58EB"/>
    <w:rsid w:val="008B032B"/>
    <w:rsid w:val="008C2F8E"/>
    <w:rsid w:val="008C6D76"/>
    <w:rsid w:val="008D4494"/>
    <w:rsid w:val="00910C17"/>
    <w:rsid w:val="00923542"/>
    <w:rsid w:val="00985C5E"/>
    <w:rsid w:val="009863F5"/>
    <w:rsid w:val="009A00E1"/>
    <w:rsid w:val="009B0FFD"/>
    <w:rsid w:val="009D6996"/>
    <w:rsid w:val="009E1F66"/>
    <w:rsid w:val="009F2BAD"/>
    <w:rsid w:val="009F2E00"/>
    <w:rsid w:val="00A03F11"/>
    <w:rsid w:val="00A10AB4"/>
    <w:rsid w:val="00A17D3D"/>
    <w:rsid w:val="00A310C8"/>
    <w:rsid w:val="00A401EF"/>
    <w:rsid w:val="00A45E8F"/>
    <w:rsid w:val="00A64ED9"/>
    <w:rsid w:val="00A71CFB"/>
    <w:rsid w:val="00A80C61"/>
    <w:rsid w:val="00A87395"/>
    <w:rsid w:val="00A92134"/>
    <w:rsid w:val="00A97C38"/>
    <w:rsid w:val="00AB3F3F"/>
    <w:rsid w:val="00AC07DA"/>
    <w:rsid w:val="00AC10EA"/>
    <w:rsid w:val="00AC54A9"/>
    <w:rsid w:val="00AD2122"/>
    <w:rsid w:val="00AD7146"/>
    <w:rsid w:val="00AE0067"/>
    <w:rsid w:val="00AE58CB"/>
    <w:rsid w:val="00AF47FF"/>
    <w:rsid w:val="00B01503"/>
    <w:rsid w:val="00B20F20"/>
    <w:rsid w:val="00B42B08"/>
    <w:rsid w:val="00B51630"/>
    <w:rsid w:val="00B937CF"/>
    <w:rsid w:val="00BA08A2"/>
    <w:rsid w:val="00BB4F0D"/>
    <w:rsid w:val="00BB57AD"/>
    <w:rsid w:val="00BC1994"/>
    <w:rsid w:val="00BE2378"/>
    <w:rsid w:val="00BF1A1B"/>
    <w:rsid w:val="00C11B9F"/>
    <w:rsid w:val="00C12880"/>
    <w:rsid w:val="00C40C51"/>
    <w:rsid w:val="00C43848"/>
    <w:rsid w:val="00C44D82"/>
    <w:rsid w:val="00C47A16"/>
    <w:rsid w:val="00C602D6"/>
    <w:rsid w:val="00C667F5"/>
    <w:rsid w:val="00C9613B"/>
    <w:rsid w:val="00CA3DA7"/>
    <w:rsid w:val="00CC0482"/>
    <w:rsid w:val="00CD0D5F"/>
    <w:rsid w:val="00CD1EB3"/>
    <w:rsid w:val="00CD2157"/>
    <w:rsid w:val="00CD37B6"/>
    <w:rsid w:val="00CD7C8A"/>
    <w:rsid w:val="00CE0265"/>
    <w:rsid w:val="00CE3A38"/>
    <w:rsid w:val="00CF01C2"/>
    <w:rsid w:val="00CF315A"/>
    <w:rsid w:val="00CF5EBA"/>
    <w:rsid w:val="00D002F9"/>
    <w:rsid w:val="00D06F1E"/>
    <w:rsid w:val="00D240D6"/>
    <w:rsid w:val="00D2759B"/>
    <w:rsid w:val="00D37E68"/>
    <w:rsid w:val="00D37F76"/>
    <w:rsid w:val="00D56E9C"/>
    <w:rsid w:val="00D6176E"/>
    <w:rsid w:val="00D74A3D"/>
    <w:rsid w:val="00D766A0"/>
    <w:rsid w:val="00D9355A"/>
    <w:rsid w:val="00D948A9"/>
    <w:rsid w:val="00DB21E0"/>
    <w:rsid w:val="00DD03E0"/>
    <w:rsid w:val="00DD1AA3"/>
    <w:rsid w:val="00DF586B"/>
    <w:rsid w:val="00DF6F51"/>
    <w:rsid w:val="00E2640F"/>
    <w:rsid w:val="00E33299"/>
    <w:rsid w:val="00E35943"/>
    <w:rsid w:val="00E72B52"/>
    <w:rsid w:val="00E738B1"/>
    <w:rsid w:val="00E7438A"/>
    <w:rsid w:val="00E76B56"/>
    <w:rsid w:val="00E85E0D"/>
    <w:rsid w:val="00E94EEA"/>
    <w:rsid w:val="00E97E00"/>
    <w:rsid w:val="00EA5335"/>
    <w:rsid w:val="00EB3182"/>
    <w:rsid w:val="00ED575A"/>
    <w:rsid w:val="00EF29CF"/>
    <w:rsid w:val="00EF4822"/>
    <w:rsid w:val="00EF60B9"/>
    <w:rsid w:val="00F204C5"/>
    <w:rsid w:val="00F21520"/>
    <w:rsid w:val="00F2195B"/>
    <w:rsid w:val="00F240F2"/>
    <w:rsid w:val="00F33395"/>
    <w:rsid w:val="00F45D31"/>
    <w:rsid w:val="00F47B21"/>
    <w:rsid w:val="00F623D0"/>
    <w:rsid w:val="00F731C3"/>
    <w:rsid w:val="00F9065A"/>
    <w:rsid w:val="00F9165C"/>
    <w:rsid w:val="00F94A93"/>
    <w:rsid w:val="00FA24AD"/>
    <w:rsid w:val="00FB0218"/>
    <w:rsid w:val="00FB74C4"/>
    <w:rsid w:val="00FC2B66"/>
    <w:rsid w:val="00FC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5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</w:style>
  <w:style w:type="paragraph" w:customStyle="1" w:styleId="ParagraphStyle1">
    <w:name w:val="ParagraphStyle1"/>
    <w:hidden/>
    <w:pPr>
      <w:jc w:val="center"/>
    </w:pPr>
  </w:style>
  <w:style w:type="paragraph" w:customStyle="1" w:styleId="ParagraphStyle2">
    <w:name w:val="ParagraphStyle2"/>
    <w:hidden/>
    <w:pPr>
      <w:jc w:val="center"/>
    </w:pPr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jc w:val="center"/>
    </w:pPr>
  </w:style>
  <w:style w:type="paragraph" w:customStyle="1" w:styleId="ParagraphStyle5">
    <w:name w:val="ParagraphStyle5"/>
    <w:hidden/>
  </w:style>
  <w:style w:type="paragraph" w:customStyle="1" w:styleId="ParagraphStyle6">
    <w:name w:val="ParagraphStyle6"/>
    <w:hidden/>
    <w:pPr>
      <w:jc w:val="center"/>
    </w:pPr>
  </w:style>
  <w:style w:type="paragraph" w:customStyle="1" w:styleId="ParagraphStyle7">
    <w:name w:val="ParagraphStyle7"/>
    <w:hidden/>
    <w:pPr>
      <w:jc w:val="center"/>
    </w:pPr>
  </w:style>
  <w:style w:type="paragraph" w:customStyle="1" w:styleId="ParagraphStyle8">
    <w:name w:val="ParagraphStyle8"/>
    <w:hidden/>
    <w:pPr>
      <w:ind w:left="62" w:right="56"/>
    </w:pPr>
  </w:style>
  <w:style w:type="paragraph" w:customStyle="1" w:styleId="ParagraphStyle9">
    <w:name w:val="ParagraphStyle9"/>
    <w:hidden/>
    <w:pPr>
      <w:ind w:left="62" w:right="56"/>
      <w:jc w:val="right"/>
    </w:pPr>
  </w:style>
  <w:style w:type="paragraph" w:customStyle="1" w:styleId="ParagraphStyle10">
    <w:name w:val="ParagraphStyle10"/>
    <w:hidden/>
    <w:pPr>
      <w:ind w:left="62" w:right="56"/>
    </w:pPr>
  </w:style>
  <w:style w:type="paragraph" w:customStyle="1" w:styleId="ParagraphStyle11">
    <w:name w:val="ParagraphStyle11"/>
    <w:hidden/>
    <w:pPr>
      <w:ind w:left="62" w:right="56"/>
      <w:jc w:val="center"/>
    </w:pPr>
  </w:style>
  <w:style w:type="paragraph" w:customStyle="1" w:styleId="ParagraphStyle12">
    <w:name w:val="ParagraphStyle12"/>
    <w:hidden/>
    <w:pPr>
      <w:ind w:left="62" w:right="56"/>
      <w:jc w:val="center"/>
    </w:pPr>
  </w:style>
  <w:style w:type="paragraph" w:customStyle="1" w:styleId="ParagraphStyle13">
    <w:name w:val="ParagraphStyle13"/>
    <w:hidden/>
    <w:pPr>
      <w:ind w:left="62" w:right="56"/>
      <w:jc w:val="center"/>
    </w:pPr>
  </w:style>
  <w:style w:type="paragraph" w:customStyle="1" w:styleId="ParagraphStyle14">
    <w:name w:val="ParagraphStyle14"/>
    <w:hidden/>
    <w:pPr>
      <w:ind w:left="62" w:right="56"/>
      <w:jc w:val="center"/>
    </w:pPr>
  </w:style>
  <w:style w:type="paragraph" w:customStyle="1" w:styleId="ParagraphStyle15">
    <w:name w:val="ParagraphStyle15"/>
    <w:hidden/>
    <w:pPr>
      <w:ind w:left="62" w:right="56"/>
      <w:jc w:val="center"/>
    </w:pPr>
  </w:style>
  <w:style w:type="paragraph" w:customStyle="1" w:styleId="ParagraphStyle16">
    <w:name w:val="ParagraphStyle16"/>
    <w:hidden/>
    <w:pPr>
      <w:ind w:left="62" w:right="56"/>
      <w:jc w:val="center"/>
    </w:pPr>
  </w:style>
  <w:style w:type="paragraph" w:customStyle="1" w:styleId="ParagraphStyle17">
    <w:name w:val="ParagraphStyle17"/>
    <w:hidden/>
    <w:pPr>
      <w:ind w:left="62" w:right="56"/>
      <w:jc w:val="center"/>
    </w:pPr>
  </w:style>
  <w:style w:type="paragraph" w:customStyle="1" w:styleId="ParagraphStyle18">
    <w:name w:val="ParagraphStyle18"/>
    <w:hidden/>
    <w:pPr>
      <w:ind w:left="62" w:right="56"/>
      <w:jc w:val="center"/>
    </w:pPr>
  </w:style>
  <w:style w:type="paragraph" w:customStyle="1" w:styleId="ParagraphStyle19">
    <w:name w:val="ParagraphStyle19"/>
    <w:hidden/>
    <w:pPr>
      <w:ind w:left="62" w:right="56"/>
    </w:pPr>
  </w:style>
  <w:style w:type="paragraph" w:customStyle="1" w:styleId="ParagraphStyle20">
    <w:name w:val="ParagraphStyle20"/>
    <w:hidden/>
    <w:pPr>
      <w:jc w:val="center"/>
    </w:pPr>
  </w:style>
  <w:style w:type="paragraph" w:customStyle="1" w:styleId="ParagraphStyle21">
    <w:name w:val="ParagraphStyle21"/>
    <w:hidden/>
    <w:pPr>
      <w:jc w:val="center"/>
    </w:pPr>
  </w:style>
  <w:style w:type="paragraph" w:customStyle="1" w:styleId="ParagraphStyle22">
    <w:name w:val="ParagraphStyle22"/>
    <w:hidden/>
    <w:pPr>
      <w:jc w:val="center"/>
    </w:pPr>
  </w:style>
  <w:style w:type="paragraph" w:customStyle="1" w:styleId="ParagraphStyle23">
    <w:name w:val="ParagraphStyle23"/>
    <w:hidden/>
    <w:pPr>
      <w:ind w:left="141" w:right="28"/>
      <w:jc w:val="center"/>
    </w:pPr>
  </w:style>
  <w:style w:type="paragraph" w:customStyle="1" w:styleId="ParagraphStyle24">
    <w:name w:val="ParagraphStyle24"/>
    <w:hidden/>
    <w:pPr>
      <w:ind w:left="141" w:right="28"/>
    </w:pPr>
  </w:style>
  <w:style w:type="paragraph" w:customStyle="1" w:styleId="ParagraphStyle25">
    <w:name w:val="ParagraphStyle25"/>
    <w:hidden/>
    <w:pPr>
      <w:ind w:left="28" w:right="28"/>
    </w:pPr>
  </w:style>
  <w:style w:type="paragraph" w:customStyle="1" w:styleId="ParagraphStyle26">
    <w:name w:val="ParagraphStyle26"/>
    <w:hidden/>
    <w:pPr>
      <w:jc w:val="center"/>
    </w:p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">
    <w:name w:val="CharacterStyle3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5">
    <w:name w:val="CharacterStyle5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6">
    <w:name w:val="CharacterStyle6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7">
    <w:name w:val="CharacterStyle7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70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</w:style>
  <w:style w:type="paragraph" w:customStyle="1" w:styleId="ParagraphStyle1">
    <w:name w:val="ParagraphStyle1"/>
    <w:hidden/>
    <w:pPr>
      <w:jc w:val="center"/>
    </w:pPr>
  </w:style>
  <w:style w:type="paragraph" w:customStyle="1" w:styleId="ParagraphStyle2">
    <w:name w:val="ParagraphStyle2"/>
    <w:hidden/>
    <w:pPr>
      <w:jc w:val="center"/>
    </w:pPr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jc w:val="center"/>
    </w:pPr>
  </w:style>
  <w:style w:type="paragraph" w:customStyle="1" w:styleId="ParagraphStyle5">
    <w:name w:val="ParagraphStyle5"/>
    <w:hidden/>
  </w:style>
  <w:style w:type="paragraph" w:customStyle="1" w:styleId="ParagraphStyle6">
    <w:name w:val="ParagraphStyle6"/>
    <w:hidden/>
    <w:pPr>
      <w:jc w:val="center"/>
    </w:pPr>
  </w:style>
  <w:style w:type="paragraph" w:customStyle="1" w:styleId="ParagraphStyle7">
    <w:name w:val="ParagraphStyle7"/>
    <w:hidden/>
    <w:pPr>
      <w:jc w:val="center"/>
    </w:pPr>
  </w:style>
  <w:style w:type="paragraph" w:customStyle="1" w:styleId="ParagraphStyle8">
    <w:name w:val="ParagraphStyle8"/>
    <w:hidden/>
    <w:pPr>
      <w:ind w:left="62" w:right="56"/>
    </w:pPr>
  </w:style>
  <w:style w:type="paragraph" w:customStyle="1" w:styleId="ParagraphStyle9">
    <w:name w:val="ParagraphStyle9"/>
    <w:hidden/>
    <w:pPr>
      <w:ind w:left="62" w:right="56"/>
      <w:jc w:val="right"/>
    </w:pPr>
  </w:style>
  <w:style w:type="paragraph" w:customStyle="1" w:styleId="ParagraphStyle10">
    <w:name w:val="ParagraphStyle10"/>
    <w:hidden/>
    <w:pPr>
      <w:ind w:left="62" w:right="56"/>
    </w:pPr>
  </w:style>
  <w:style w:type="paragraph" w:customStyle="1" w:styleId="ParagraphStyle11">
    <w:name w:val="ParagraphStyle11"/>
    <w:hidden/>
    <w:pPr>
      <w:ind w:left="62" w:right="56"/>
      <w:jc w:val="center"/>
    </w:pPr>
  </w:style>
  <w:style w:type="paragraph" w:customStyle="1" w:styleId="ParagraphStyle12">
    <w:name w:val="ParagraphStyle12"/>
    <w:hidden/>
    <w:pPr>
      <w:ind w:left="62" w:right="56"/>
      <w:jc w:val="center"/>
    </w:pPr>
  </w:style>
  <w:style w:type="paragraph" w:customStyle="1" w:styleId="ParagraphStyle13">
    <w:name w:val="ParagraphStyle13"/>
    <w:hidden/>
    <w:pPr>
      <w:ind w:left="62" w:right="56"/>
      <w:jc w:val="center"/>
    </w:pPr>
  </w:style>
  <w:style w:type="paragraph" w:customStyle="1" w:styleId="ParagraphStyle14">
    <w:name w:val="ParagraphStyle14"/>
    <w:hidden/>
    <w:pPr>
      <w:ind w:left="62" w:right="56"/>
      <w:jc w:val="center"/>
    </w:pPr>
  </w:style>
  <w:style w:type="paragraph" w:customStyle="1" w:styleId="ParagraphStyle15">
    <w:name w:val="ParagraphStyle15"/>
    <w:hidden/>
    <w:pPr>
      <w:ind w:left="62" w:right="56"/>
      <w:jc w:val="center"/>
    </w:pPr>
  </w:style>
  <w:style w:type="paragraph" w:customStyle="1" w:styleId="ParagraphStyle16">
    <w:name w:val="ParagraphStyle16"/>
    <w:hidden/>
    <w:pPr>
      <w:ind w:left="62" w:right="56"/>
      <w:jc w:val="center"/>
    </w:pPr>
  </w:style>
  <w:style w:type="paragraph" w:customStyle="1" w:styleId="ParagraphStyle17">
    <w:name w:val="ParagraphStyle17"/>
    <w:hidden/>
    <w:pPr>
      <w:ind w:left="62" w:right="56"/>
      <w:jc w:val="center"/>
    </w:pPr>
  </w:style>
  <w:style w:type="paragraph" w:customStyle="1" w:styleId="ParagraphStyle18">
    <w:name w:val="ParagraphStyle18"/>
    <w:hidden/>
    <w:pPr>
      <w:ind w:left="62" w:right="56"/>
      <w:jc w:val="center"/>
    </w:pPr>
  </w:style>
  <w:style w:type="paragraph" w:customStyle="1" w:styleId="ParagraphStyle19">
    <w:name w:val="ParagraphStyle19"/>
    <w:hidden/>
    <w:pPr>
      <w:ind w:left="62" w:right="56"/>
    </w:pPr>
  </w:style>
  <w:style w:type="paragraph" w:customStyle="1" w:styleId="ParagraphStyle20">
    <w:name w:val="ParagraphStyle20"/>
    <w:hidden/>
    <w:pPr>
      <w:jc w:val="center"/>
    </w:pPr>
  </w:style>
  <w:style w:type="paragraph" w:customStyle="1" w:styleId="ParagraphStyle21">
    <w:name w:val="ParagraphStyle21"/>
    <w:hidden/>
    <w:pPr>
      <w:jc w:val="center"/>
    </w:pPr>
  </w:style>
  <w:style w:type="paragraph" w:customStyle="1" w:styleId="ParagraphStyle22">
    <w:name w:val="ParagraphStyle22"/>
    <w:hidden/>
    <w:pPr>
      <w:jc w:val="center"/>
    </w:pPr>
  </w:style>
  <w:style w:type="paragraph" w:customStyle="1" w:styleId="ParagraphStyle23">
    <w:name w:val="ParagraphStyle23"/>
    <w:hidden/>
    <w:pPr>
      <w:ind w:left="141" w:right="28"/>
      <w:jc w:val="center"/>
    </w:pPr>
  </w:style>
  <w:style w:type="paragraph" w:customStyle="1" w:styleId="ParagraphStyle24">
    <w:name w:val="ParagraphStyle24"/>
    <w:hidden/>
    <w:pPr>
      <w:ind w:left="141" w:right="28"/>
    </w:pPr>
  </w:style>
  <w:style w:type="paragraph" w:customStyle="1" w:styleId="ParagraphStyle25">
    <w:name w:val="ParagraphStyle25"/>
    <w:hidden/>
    <w:pPr>
      <w:ind w:left="28" w:right="28"/>
    </w:pPr>
  </w:style>
  <w:style w:type="paragraph" w:customStyle="1" w:styleId="ParagraphStyle26">
    <w:name w:val="ParagraphStyle26"/>
    <w:hidden/>
    <w:pPr>
      <w:jc w:val="center"/>
    </w:p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">
    <w:name w:val="CharacterStyle3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5">
    <w:name w:val="CharacterStyle5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6">
    <w:name w:val="CharacterStyle6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7">
    <w:name w:val="CharacterStyle7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70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home.garant.ru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2024-07-29T04:53:00Z</cp:lastPrinted>
  <dcterms:created xsi:type="dcterms:W3CDTF">2024-07-12T11:33:00Z</dcterms:created>
  <dcterms:modified xsi:type="dcterms:W3CDTF">2024-07-29T04:54:00Z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18.1.17.0</vt:lpwstr>
  </property>
</Properties>
</file>